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1DA80" w14:textId="77777777" w:rsidR="008522F0" w:rsidRDefault="008522F0" w:rsidP="008522F0">
      <w:pPr>
        <w:spacing w:after="24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Suwałki, 2018-09-10</w:t>
      </w:r>
    </w:p>
    <w:p w14:paraId="0A15F233" w14:textId="3722D76C" w:rsidR="008522F0" w:rsidRDefault="008522F0" w:rsidP="008522F0">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IZP.271.18.2018</w:t>
      </w:r>
      <w:r w:rsidRPr="008522F0">
        <w:rPr>
          <w:rFonts w:ascii="Times New Roman" w:eastAsia="Times New Roman" w:hAnsi="Times New Roman" w:cs="Times New Roman"/>
          <w:sz w:val="24"/>
          <w:szCs w:val="24"/>
          <w:lang w:eastAsia="pl-PL"/>
        </w:rPr>
        <w:br/>
      </w:r>
    </w:p>
    <w:p w14:paraId="116D02CB" w14:textId="77777777" w:rsidR="008522F0" w:rsidRPr="008522F0" w:rsidRDefault="008522F0" w:rsidP="008522F0">
      <w:pPr>
        <w:spacing w:after="240" w:line="240" w:lineRule="auto"/>
        <w:jc w:val="center"/>
        <w:rPr>
          <w:rFonts w:ascii="Times New Roman" w:eastAsia="Times New Roman" w:hAnsi="Times New Roman" w:cs="Times New Roman"/>
          <w:b/>
          <w:sz w:val="28"/>
          <w:szCs w:val="28"/>
          <w:lang w:eastAsia="pl-PL"/>
        </w:rPr>
      </w:pPr>
      <w:r w:rsidRPr="008522F0">
        <w:rPr>
          <w:rFonts w:ascii="Times New Roman" w:eastAsia="Times New Roman" w:hAnsi="Times New Roman" w:cs="Times New Roman"/>
          <w:b/>
          <w:sz w:val="28"/>
          <w:szCs w:val="28"/>
          <w:lang w:eastAsia="pl-PL"/>
        </w:rPr>
        <w:t>Ogłoszenie o zamówieniu</w:t>
      </w:r>
    </w:p>
    <w:p w14:paraId="0A69E978" w14:textId="6C820368" w:rsidR="008522F0" w:rsidRPr="008522F0" w:rsidRDefault="008522F0" w:rsidP="008522F0">
      <w:pPr>
        <w:spacing w:after="240" w:line="240" w:lineRule="auto"/>
        <w:jc w:val="center"/>
        <w:rPr>
          <w:rFonts w:ascii="Times New Roman" w:eastAsia="Times New Roman" w:hAnsi="Times New Roman" w:cs="Times New Roman"/>
          <w:b/>
          <w:sz w:val="28"/>
          <w:szCs w:val="28"/>
          <w:lang w:eastAsia="pl-PL"/>
        </w:rPr>
      </w:pPr>
      <w:r w:rsidRPr="008522F0">
        <w:rPr>
          <w:rFonts w:ascii="Times New Roman" w:eastAsia="Times New Roman" w:hAnsi="Times New Roman" w:cs="Times New Roman"/>
          <w:b/>
          <w:sz w:val="28"/>
          <w:szCs w:val="28"/>
          <w:lang w:eastAsia="pl-PL"/>
        </w:rPr>
        <w:t>nr 615080-N-2018 z dnia 2018-09-10 r.</w:t>
      </w:r>
    </w:p>
    <w:p w14:paraId="1C2E636F" w14:textId="19F26013" w:rsidR="008522F0" w:rsidRPr="008522F0" w:rsidRDefault="008522F0" w:rsidP="008522F0">
      <w:pPr>
        <w:spacing w:after="0" w:line="240" w:lineRule="auto"/>
        <w:jc w:val="center"/>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sz w:val="28"/>
          <w:szCs w:val="28"/>
          <w:lang w:eastAsia="pl-PL"/>
        </w:rPr>
        <w:t xml:space="preserve">„Przebudowa drogi gminnej Nr 102008B na dz. nr </w:t>
      </w:r>
      <w:proofErr w:type="spellStart"/>
      <w:r w:rsidRPr="008522F0">
        <w:rPr>
          <w:rFonts w:ascii="Times New Roman" w:eastAsia="Times New Roman" w:hAnsi="Times New Roman" w:cs="Times New Roman"/>
          <w:b/>
          <w:sz w:val="28"/>
          <w:szCs w:val="28"/>
          <w:lang w:eastAsia="pl-PL"/>
        </w:rPr>
        <w:t>ewid</w:t>
      </w:r>
      <w:proofErr w:type="spellEnd"/>
      <w:r w:rsidRPr="008522F0">
        <w:rPr>
          <w:rFonts w:ascii="Times New Roman" w:eastAsia="Times New Roman" w:hAnsi="Times New Roman" w:cs="Times New Roman"/>
          <w:b/>
          <w:sz w:val="28"/>
          <w:szCs w:val="28"/>
          <w:lang w:eastAsia="pl-PL"/>
        </w:rPr>
        <w:t xml:space="preserve">. 268; 269 na dł. 721 m oraz drogi wewnętrznej na dz. nr </w:t>
      </w:r>
      <w:proofErr w:type="spellStart"/>
      <w:r w:rsidRPr="008522F0">
        <w:rPr>
          <w:rFonts w:ascii="Times New Roman" w:eastAsia="Times New Roman" w:hAnsi="Times New Roman" w:cs="Times New Roman"/>
          <w:b/>
          <w:sz w:val="28"/>
          <w:szCs w:val="28"/>
          <w:lang w:eastAsia="pl-PL"/>
        </w:rPr>
        <w:t>ewid</w:t>
      </w:r>
      <w:proofErr w:type="spellEnd"/>
      <w:r w:rsidRPr="008522F0">
        <w:rPr>
          <w:rFonts w:ascii="Times New Roman" w:eastAsia="Times New Roman" w:hAnsi="Times New Roman" w:cs="Times New Roman"/>
          <w:b/>
          <w:sz w:val="28"/>
          <w:szCs w:val="28"/>
          <w:lang w:eastAsia="pl-PL"/>
        </w:rPr>
        <w:t xml:space="preserve">. 270/1; 271 na dł. 237 m z nawierzchni żwirowej na nawierzchnię utwardzoną o szerokości nawierzchni jezdni 3,5m wraz z poboczami 2x0,75m w </w:t>
      </w:r>
      <w:proofErr w:type="spellStart"/>
      <w:r w:rsidRPr="008522F0">
        <w:rPr>
          <w:rFonts w:ascii="Times New Roman" w:eastAsia="Times New Roman" w:hAnsi="Times New Roman" w:cs="Times New Roman"/>
          <w:b/>
          <w:sz w:val="28"/>
          <w:szCs w:val="28"/>
          <w:lang w:eastAsia="pl-PL"/>
        </w:rPr>
        <w:t>msc</w:t>
      </w:r>
      <w:proofErr w:type="spellEnd"/>
      <w:r w:rsidRPr="008522F0">
        <w:rPr>
          <w:rFonts w:ascii="Times New Roman" w:eastAsia="Times New Roman" w:hAnsi="Times New Roman" w:cs="Times New Roman"/>
          <w:b/>
          <w:sz w:val="28"/>
          <w:szCs w:val="28"/>
          <w:lang w:eastAsia="pl-PL"/>
        </w:rPr>
        <w:t>. Taciewo.”</w:t>
      </w:r>
      <w:r w:rsidRPr="008522F0">
        <w:rPr>
          <w:rFonts w:ascii="Times New Roman" w:eastAsia="Times New Roman" w:hAnsi="Times New Roman" w:cs="Times New Roman"/>
          <w:sz w:val="24"/>
          <w:szCs w:val="24"/>
          <w:lang w:eastAsia="pl-PL"/>
        </w:rPr>
        <w:br/>
        <w:t>Roboty budowlane</w:t>
      </w:r>
    </w:p>
    <w:p w14:paraId="3AA94DB3"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Zamieszczanie ogłoszenia:</w:t>
      </w:r>
      <w:r w:rsidRPr="008522F0">
        <w:rPr>
          <w:rFonts w:ascii="Times New Roman" w:eastAsia="Times New Roman" w:hAnsi="Times New Roman" w:cs="Times New Roman"/>
          <w:sz w:val="24"/>
          <w:szCs w:val="24"/>
          <w:lang w:eastAsia="pl-PL"/>
        </w:rPr>
        <w:t xml:space="preserve"> Zamieszczanie obowiązkowe </w:t>
      </w:r>
    </w:p>
    <w:p w14:paraId="0C16A499"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Ogłoszenie dotyczy:</w:t>
      </w:r>
      <w:r w:rsidRPr="008522F0">
        <w:rPr>
          <w:rFonts w:ascii="Times New Roman" w:eastAsia="Times New Roman" w:hAnsi="Times New Roman" w:cs="Times New Roman"/>
          <w:sz w:val="24"/>
          <w:szCs w:val="24"/>
          <w:lang w:eastAsia="pl-PL"/>
        </w:rPr>
        <w:t xml:space="preserve"> Zamówienia publicznego </w:t>
      </w:r>
    </w:p>
    <w:p w14:paraId="5BB52984"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006A609"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p>
    <w:p w14:paraId="2490BC2D"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Nazwa projektu lub programu</w:t>
      </w:r>
      <w:r w:rsidRPr="008522F0">
        <w:rPr>
          <w:rFonts w:ascii="Times New Roman" w:eastAsia="Times New Roman" w:hAnsi="Times New Roman" w:cs="Times New Roman"/>
          <w:sz w:val="24"/>
          <w:szCs w:val="24"/>
          <w:lang w:eastAsia="pl-PL"/>
        </w:rPr>
        <w:t xml:space="preserve"> </w:t>
      </w:r>
    </w:p>
    <w:p w14:paraId="2A1C957E" w14:textId="68732649"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p>
    <w:p w14:paraId="259FBDAB"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C3C1A1D"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p>
    <w:p w14:paraId="28C2D84D"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522F0">
        <w:rPr>
          <w:rFonts w:ascii="Times New Roman" w:eastAsia="Times New Roman" w:hAnsi="Times New Roman" w:cs="Times New Roman"/>
          <w:sz w:val="24"/>
          <w:szCs w:val="24"/>
          <w:lang w:eastAsia="pl-PL"/>
        </w:rPr>
        <w:br/>
      </w:r>
    </w:p>
    <w:p w14:paraId="55F0CEEC"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u w:val="single"/>
          <w:lang w:eastAsia="pl-PL"/>
        </w:rPr>
        <w:t>SEKCJA I: ZAMAWIAJĄCY</w:t>
      </w:r>
      <w:r w:rsidRPr="008522F0">
        <w:rPr>
          <w:rFonts w:ascii="Times New Roman" w:eastAsia="Times New Roman" w:hAnsi="Times New Roman" w:cs="Times New Roman"/>
          <w:sz w:val="24"/>
          <w:szCs w:val="24"/>
          <w:lang w:eastAsia="pl-PL"/>
        </w:rPr>
        <w:t xml:space="preserve"> </w:t>
      </w:r>
    </w:p>
    <w:p w14:paraId="123F227B"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Postępowanie przeprowadza centralny zamawiający </w:t>
      </w:r>
    </w:p>
    <w:p w14:paraId="1B1A8DFF"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p>
    <w:p w14:paraId="64C623C9"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057C00C"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p>
    <w:p w14:paraId="616F40A8"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Informacje na temat podmiotu któremu zamawiający powierzył/powierzyli prowadzenie postępowania:</w:t>
      </w: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Postępowanie jest przeprowadzane wspólnie przez zamawiających</w:t>
      </w:r>
      <w:r w:rsidRPr="008522F0">
        <w:rPr>
          <w:rFonts w:ascii="Times New Roman" w:eastAsia="Times New Roman" w:hAnsi="Times New Roman" w:cs="Times New Roman"/>
          <w:sz w:val="24"/>
          <w:szCs w:val="24"/>
          <w:lang w:eastAsia="pl-PL"/>
        </w:rPr>
        <w:t xml:space="preserve"> </w:t>
      </w:r>
    </w:p>
    <w:p w14:paraId="041064FF"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p>
    <w:p w14:paraId="2BF5D0D9"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p w14:paraId="617FD82F"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p>
    <w:p w14:paraId="03FF36B3" w14:textId="00957F76"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14:paraId="70E21D02"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p>
    <w:p w14:paraId="2DD0A142"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522F0">
        <w:rPr>
          <w:rFonts w:ascii="Times New Roman" w:eastAsia="Times New Roman" w:hAnsi="Times New Roman" w:cs="Times New Roman"/>
          <w:sz w:val="24"/>
          <w:szCs w:val="24"/>
          <w:lang w:eastAsia="pl-PL"/>
        </w:rPr>
        <w:t xml:space="preserve"> </w:t>
      </w:r>
    </w:p>
    <w:p w14:paraId="2D7FC778" w14:textId="025C6663"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Informacje dodatkowe:</w:t>
      </w:r>
      <w:r w:rsidRPr="008522F0">
        <w:rPr>
          <w:rFonts w:ascii="Times New Roman" w:eastAsia="Times New Roman" w:hAnsi="Times New Roman" w:cs="Times New Roman"/>
          <w:sz w:val="24"/>
          <w:szCs w:val="24"/>
          <w:lang w:eastAsia="pl-PL"/>
        </w:rPr>
        <w:t xml:space="preserve"> </w:t>
      </w:r>
    </w:p>
    <w:p w14:paraId="6EC12846"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I. 1) NAZWA I ADRES: </w:t>
      </w:r>
      <w:r w:rsidRPr="008522F0">
        <w:rPr>
          <w:rFonts w:ascii="Times New Roman" w:eastAsia="Times New Roman" w:hAnsi="Times New Roman" w:cs="Times New Roman"/>
          <w:sz w:val="24"/>
          <w:szCs w:val="24"/>
          <w:lang w:eastAsia="pl-PL"/>
        </w:rPr>
        <w:t xml:space="preserve">Gmina Suwałki, krajowy numer identyfikacyjny 79067097000000, ul. Świerkowa  45 , 16-400   Suwałki, woj. podlaskie, państwo Polska, tel. 87 5659300 , , e-mail sekretariat@gmina.suwalki.pl, , faks 87 5659300. </w:t>
      </w:r>
    </w:p>
    <w:p w14:paraId="55ED9ADF"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Adres strony internetowej (URL): http://bip.ug.suwalki.wrotapodlasia.pl/ </w:t>
      </w:r>
      <w:r w:rsidRPr="008522F0">
        <w:rPr>
          <w:rFonts w:ascii="Times New Roman" w:eastAsia="Times New Roman" w:hAnsi="Times New Roman" w:cs="Times New Roman"/>
          <w:sz w:val="24"/>
          <w:szCs w:val="24"/>
          <w:lang w:eastAsia="pl-PL"/>
        </w:rPr>
        <w:br/>
        <w:t xml:space="preserve">Adres profilu nabywcy: </w:t>
      </w:r>
    </w:p>
    <w:p w14:paraId="1A14163F" w14:textId="0332FBAC"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0FA62596"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I. 2) RODZAJ ZAMAWIAJĄCEGO: </w:t>
      </w:r>
      <w:r w:rsidRPr="008522F0">
        <w:rPr>
          <w:rFonts w:ascii="Times New Roman" w:eastAsia="Times New Roman" w:hAnsi="Times New Roman" w:cs="Times New Roman"/>
          <w:sz w:val="24"/>
          <w:szCs w:val="24"/>
          <w:lang w:eastAsia="pl-PL"/>
        </w:rPr>
        <w:t xml:space="preserve">Administracja samorządowa </w:t>
      </w:r>
      <w:r w:rsidRPr="008522F0">
        <w:rPr>
          <w:rFonts w:ascii="Times New Roman" w:eastAsia="Times New Roman" w:hAnsi="Times New Roman" w:cs="Times New Roman"/>
          <w:sz w:val="24"/>
          <w:szCs w:val="24"/>
          <w:lang w:eastAsia="pl-PL"/>
        </w:rPr>
        <w:br/>
      </w:r>
    </w:p>
    <w:p w14:paraId="73FCB5E5"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I.3) WSPÓLNE UDZIELANIE ZAMÓWIENIA </w:t>
      </w:r>
      <w:r w:rsidRPr="008522F0">
        <w:rPr>
          <w:rFonts w:ascii="Times New Roman" w:eastAsia="Times New Roman" w:hAnsi="Times New Roman" w:cs="Times New Roman"/>
          <w:b/>
          <w:bCs/>
          <w:i/>
          <w:iCs/>
          <w:sz w:val="24"/>
          <w:szCs w:val="24"/>
          <w:lang w:eastAsia="pl-PL"/>
        </w:rPr>
        <w:t>(jeżeli dotyczy)</w:t>
      </w:r>
      <w:r w:rsidRPr="008522F0">
        <w:rPr>
          <w:rFonts w:ascii="Times New Roman" w:eastAsia="Times New Roman" w:hAnsi="Times New Roman" w:cs="Times New Roman"/>
          <w:b/>
          <w:bCs/>
          <w:sz w:val="24"/>
          <w:szCs w:val="24"/>
          <w:lang w:eastAsia="pl-PL"/>
        </w:rPr>
        <w:t xml:space="preserve">: </w:t>
      </w:r>
    </w:p>
    <w:p w14:paraId="25002795"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14:paraId="40DAFA31" w14:textId="175B4F5C"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p>
    <w:p w14:paraId="2BBD0823"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I.4) KOMUNIKACJA: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522F0">
        <w:rPr>
          <w:rFonts w:ascii="Times New Roman" w:eastAsia="Times New Roman" w:hAnsi="Times New Roman" w:cs="Times New Roman"/>
          <w:sz w:val="24"/>
          <w:szCs w:val="24"/>
          <w:lang w:eastAsia="pl-PL"/>
        </w:rPr>
        <w:t xml:space="preserve"> </w:t>
      </w:r>
    </w:p>
    <w:p w14:paraId="0DEDF47E"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r w:rsidRPr="008522F0">
        <w:rPr>
          <w:rFonts w:ascii="Times New Roman" w:eastAsia="Times New Roman" w:hAnsi="Times New Roman" w:cs="Times New Roman"/>
          <w:sz w:val="24"/>
          <w:szCs w:val="24"/>
          <w:lang w:eastAsia="pl-PL"/>
        </w:rPr>
        <w:br/>
      </w:r>
    </w:p>
    <w:p w14:paraId="7CC94E13"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1C539F8"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Tak </w:t>
      </w:r>
      <w:r w:rsidRPr="008522F0">
        <w:rPr>
          <w:rFonts w:ascii="Times New Roman" w:eastAsia="Times New Roman" w:hAnsi="Times New Roman" w:cs="Times New Roman"/>
          <w:sz w:val="24"/>
          <w:szCs w:val="24"/>
          <w:lang w:eastAsia="pl-PL"/>
        </w:rPr>
        <w:br/>
        <w:t xml:space="preserve">http://bip.ug.suwalki.wrotapodlasia.pl/ </w:t>
      </w:r>
    </w:p>
    <w:p w14:paraId="164DBDBB"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F747238"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r w:rsidRPr="008522F0">
        <w:rPr>
          <w:rFonts w:ascii="Times New Roman" w:eastAsia="Times New Roman" w:hAnsi="Times New Roman" w:cs="Times New Roman"/>
          <w:sz w:val="24"/>
          <w:szCs w:val="24"/>
          <w:lang w:eastAsia="pl-PL"/>
        </w:rPr>
        <w:br/>
      </w:r>
    </w:p>
    <w:p w14:paraId="714EAC87"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Oferty lub wnioski o dopuszczenie do udziału w postępowaniu należy przesyłać:</w:t>
      </w: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Elektronicznie</w:t>
      </w:r>
      <w:r w:rsidRPr="008522F0">
        <w:rPr>
          <w:rFonts w:ascii="Times New Roman" w:eastAsia="Times New Roman" w:hAnsi="Times New Roman" w:cs="Times New Roman"/>
          <w:sz w:val="24"/>
          <w:szCs w:val="24"/>
          <w:lang w:eastAsia="pl-PL"/>
        </w:rPr>
        <w:t xml:space="preserve"> </w:t>
      </w:r>
    </w:p>
    <w:p w14:paraId="723D9D3E"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r w:rsidRPr="008522F0">
        <w:rPr>
          <w:rFonts w:ascii="Times New Roman" w:eastAsia="Times New Roman" w:hAnsi="Times New Roman" w:cs="Times New Roman"/>
          <w:sz w:val="24"/>
          <w:szCs w:val="24"/>
          <w:lang w:eastAsia="pl-PL"/>
        </w:rPr>
        <w:br/>
        <w:t xml:space="preserve">adres </w:t>
      </w:r>
      <w:r w:rsidRPr="008522F0">
        <w:rPr>
          <w:rFonts w:ascii="Times New Roman" w:eastAsia="Times New Roman" w:hAnsi="Times New Roman" w:cs="Times New Roman"/>
          <w:sz w:val="24"/>
          <w:szCs w:val="24"/>
          <w:lang w:eastAsia="pl-PL"/>
        </w:rPr>
        <w:br/>
      </w:r>
    </w:p>
    <w:p w14:paraId="40C64A6F"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p>
    <w:p w14:paraId="70690C98"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522F0">
        <w:rPr>
          <w:rFonts w:ascii="Times New Roman" w:eastAsia="Times New Roman" w:hAnsi="Times New Roman" w:cs="Times New Roman"/>
          <w:sz w:val="24"/>
          <w:szCs w:val="24"/>
          <w:lang w:eastAsia="pl-PL"/>
        </w:rPr>
        <w:t xml:space="preserve"> </w:t>
      </w:r>
    </w:p>
    <w:p w14:paraId="08C39197"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Nie </w:t>
      </w:r>
      <w:r w:rsidRPr="008522F0">
        <w:rPr>
          <w:rFonts w:ascii="Times New Roman" w:eastAsia="Times New Roman" w:hAnsi="Times New Roman" w:cs="Times New Roman"/>
          <w:sz w:val="24"/>
          <w:szCs w:val="24"/>
          <w:lang w:eastAsia="pl-PL"/>
        </w:rPr>
        <w:br/>
        <w:t xml:space="preserve">Inny sposób: </w:t>
      </w:r>
    </w:p>
    <w:p w14:paraId="2A87AE74"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522F0">
        <w:rPr>
          <w:rFonts w:ascii="Times New Roman" w:eastAsia="Times New Roman" w:hAnsi="Times New Roman" w:cs="Times New Roman"/>
          <w:sz w:val="24"/>
          <w:szCs w:val="24"/>
          <w:lang w:eastAsia="pl-PL"/>
        </w:rPr>
        <w:t xml:space="preserve"> </w:t>
      </w:r>
    </w:p>
    <w:p w14:paraId="52E227E2"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Tak </w:t>
      </w:r>
      <w:r w:rsidRPr="008522F0">
        <w:rPr>
          <w:rFonts w:ascii="Times New Roman" w:eastAsia="Times New Roman" w:hAnsi="Times New Roman" w:cs="Times New Roman"/>
          <w:sz w:val="24"/>
          <w:szCs w:val="24"/>
          <w:lang w:eastAsia="pl-PL"/>
        </w:rPr>
        <w:br/>
        <w:t xml:space="preserve">Inny sposób: </w:t>
      </w:r>
    </w:p>
    <w:p w14:paraId="0D8F6AA6"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w formie pisemnej </w:t>
      </w:r>
    </w:p>
    <w:p w14:paraId="1222685B" w14:textId="4920E21E"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Adres: </w:t>
      </w:r>
      <w:r w:rsidRPr="008522F0">
        <w:rPr>
          <w:rFonts w:ascii="Times New Roman" w:eastAsia="Times New Roman" w:hAnsi="Times New Roman" w:cs="Times New Roman"/>
          <w:sz w:val="24"/>
          <w:szCs w:val="24"/>
          <w:lang w:eastAsia="pl-PL"/>
        </w:rPr>
        <w:br/>
        <w:t xml:space="preserve">Urząd Gminy Suwałki, ul. Świerkowa 45, 16-400 Suwałki, w sekretariacie (pokój Nr 7) </w:t>
      </w:r>
    </w:p>
    <w:p w14:paraId="4D0A3157"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522F0">
        <w:rPr>
          <w:rFonts w:ascii="Times New Roman" w:eastAsia="Times New Roman" w:hAnsi="Times New Roman" w:cs="Times New Roman"/>
          <w:sz w:val="24"/>
          <w:szCs w:val="24"/>
          <w:lang w:eastAsia="pl-PL"/>
        </w:rPr>
        <w:t xml:space="preserve"> </w:t>
      </w:r>
    </w:p>
    <w:p w14:paraId="29798014"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r w:rsidRPr="008522F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14:paraId="1B13BEFC" w14:textId="51FB1C4C"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p>
    <w:p w14:paraId="5F927DFF"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u w:val="single"/>
          <w:lang w:eastAsia="pl-PL"/>
        </w:rPr>
        <w:t xml:space="preserve">SEKCJA II: PRZEDMIOT ZAMÓWIENIA </w:t>
      </w:r>
    </w:p>
    <w:p w14:paraId="0BE02A27"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II.1) Nazwa nadana zamówieniu przez zamawiającego: </w:t>
      </w:r>
      <w:r w:rsidRPr="008522F0">
        <w:rPr>
          <w:rFonts w:ascii="Times New Roman" w:eastAsia="Times New Roman" w:hAnsi="Times New Roman" w:cs="Times New Roman"/>
          <w:sz w:val="24"/>
          <w:szCs w:val="24"/>
          <w:lang w:eastAsia="pl-PL"/>
        </w:rPr>
        <w:t xml:space="preserve">„Przebudowa drogi gminnej Nr 102008B na dz. nr </w:t>
      </w:r>
      <w:proofErr w:type="spellStart"/>
      <w:r w:rsidRPr="008522F0">
        <w:rPr>
          <w:rFonts w:ascii="Times New Roman" w:eastAsia="Times New Roman" w:hAnsi="Times New Roman" w:cs="Times New Roman"/>
          <w:sz w:val="24"/>
          <w:szCs w:val="24"/>
          <w:lang w:eastAsia="pl-PL"/>
        </w:rPr>
        <w:t>ewid</w:t>
      </w:r>
      <w:proofErr w:type="spellEnd"/>
      <w:r w:rsidRPr="008522F0">
        <w:rPr>
          <w:rFonts w:ascii="Times New Roman" w:eastAsia="Times New Roman" w:hAnsi="Times New Roman" w:cs="Times New Roman"/>
          <w:sz w:val="24"/>
          <w:szCs w:val="24"/>
          <w:lang w:eastAsia="pl-PL"/>
        </w:rPr>
        <w:t xml:space="preserve">. 268; 269 na dł. 721 m oraz drogi wewnętrznej na dz. nr </w:t>
      </w:r>
      <w:proofErr w:type="spellStart"/>
      <w:r w:rsidRPr="008522F0">
        <w:rPr>
          <w:rFonts w:ascii="Times New Roman" w:eastAsia="Times New Roman" w:hAnsi="Times New Roman" w:cs="Times New Roman"/>
          <w:sz w:val="24"/>
          <w:szCs w:val="24"/>
          <w:lang w:eastAsia="pl-PL"/>
        </w:rPr>
        <w:t>ewid</w:t>
      </w:r>
      <w:proofErr w:type="spellEnd"/>
      <w:r w:rsidRPr="008522F0">
        <w:rPr>
          <w:rFonts w:ascii="Times New Roman" w:eastAsia="Times New Roman" w:hAnsi="Times New Roman" w:cs="Times New Roman"/>
          <w:sz w:val="24"/>
          <w:szCs w:val="24"/>
          <w:lang w:eastAsia="pl-PL"/>
        </w:rPr>
        <w:t xml:space="preserve">. 270/1; 271 na dł. 237 m z nawierzchni żwirowej na nawierzchnię utwardzoną o szerokości nawierzchni jezdni 3,5m wraz z poboczami 2x0,75m w </w:t>
      </w:r>
      <w:proofErr w:type="spellStart"/>
      <w:r w:rsidRPr="008522F0">
        <w:rPr>
          <w:rFonts w:ascii="Times New Roman" w:eastAsia="Times New Roman" w:hAnsi="Times New Roman" w:cs="Times New Roman"/>
          <w:sz w:val="24"/>
          <w:szCs w:val="24"/>
          <w:lang w:eastAsia="pl-PL"/>
        </w:rPr>
        <w:t>msc</w:t>
      </w:r>
      <w:proofErr w:type="spellEnd"/>
      <w:r w:rsidRPr="008522F0">
        <w:rPr>
          <w:rFonts w:ascii="Times New Roman" w:eastAsia="Times New Roman" w:hAnsi="Times New Roman" w:cs="Times New Roman"/>
          <w:sz w:val="24"/>
          <w:szCs w:val="24"/>
          <w:lang w:eastAsia="pl-PL"/>
        </w:rPr>
        <w:t xml:space="preserve">. Taciewo.”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Numer referencyjny: </w:t>
      </w:r>
      <w:r w:rsidRPr="008522F0">
        <w:rPr>
          <w:rFonts w:ascii="Times New Roman" w:eastAsia="Times New Roman" w:hAnsi="Times New Roman" w:cs="Times New Roman"/>
          <w:sz w:val="24"/>
          <w:szCs w:val="24"/>
          <w:lang w:eastAsia="pl-PL"/>
        </w:rPr>
        <w:t xml:space="preserve">IZP.271.18.2018 </w:t>
      </w:r>
    </w:p>
    <w:p w14:paraId="11F87F2C" w14:textId="35334B65"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533852B"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p>
    <w:p w14:paraId="577EBC05"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II.2) Rodzaj zamówienia: </w:t>
      </w:r>
      <w:r w:rsidRPr="008522F0">
        <w:rPr>
          <w:rFonts w:ascii="Times New Roman" w:eastAsia="Times New Roman" w:hAnsi="Times New Roman" w:cs="Times New Roman"/>
          <w:sz w:val="24"/>
          <w:szCs w:val="24"/>
          <w:lang w:eastAsia="pl-PL"/>
        </w:rPr>
        <w:t xml:space="preserve">Roboty budowlane </w:t>
      </w:r>
    </w:p>
    <w:p w14:paraId="24886F5B" w14:textId="31BDC015"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II.3) Informacja o możliwości składania ofert częściowych</w:t>
      </w: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t xml:space="preserve">Zamówienie podzielone jest na części: </w:t>
      </w:r>
    </w:p>
    <w:p w14:paraId="2124BA65"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Oferty lub wnioski o dopuszczenie do udziału w postępowaniu można składać w odniesieniu do:</w:t>
      </w: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p>
    <w:p w14:paraId="7D95731E"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lastRenderedPageBreak/>
        <w:t>Maksymalna liczba części zamówienia, na które może zostać udzielone zamówienie jednemu wykonawcy:</w:t>
      </w:r>
      <w:r w:rsidRPr="008522F0">
        <w:rPr>
          <w:rFonts w:ascii="Times New Roman" w:eastAsia="Times New Roman" w:hAnsi="Times New Roman" w:cs="Times New Roman"/>
          <w:sz w:val="24"/>
          <w:szCs w:val="24"/>
          <w:lang w:eastAsia="pl-PL"/>
        </w:rPr>
        <w:t xml:space="preserve"> </w:t>
      </w:r>
    </w:p>
    <w:p w14:paraId="190F8159" w14:textId="33FFF63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II.4) Krótki opis przedmiotu zamówienia </w:t>
      </w:r>
      <w:r w:rsidRPr="008522F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522F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522F0">
        <w:rPr>
          <w:rFonts w:ascii="Times New Roman" w:eastAsia="Times New Roman" w:hAnsi="Times New Roman" w:cs="Times New Roman"/>
          <w:sz w:val="24"/>
          <w:szCs w:val="24"/>
          <w:lang w:eastAsia="pl-PL"/>
        </w:rPr>
        <w:t xml:space="preserve">3.1. Przedmiotem zamówienia jest „Przebudowa drogi gminnej Nr 102008B na dz. nr </w:t>
      </w:r>
      <w:proofErr w:type="spellStart"/>
      <w:r w:rsidRPr="008522F0">
        <w:rPr>
          <w:rFonts w:ascii="Times New Roman" w:eastAsia="Times New Roman" w:hAnsi="Times New Roman" w:cs="Times New Roman"/>
          <w:sz w:val="24"/>
          <w:szCs w:val="24"/>
          <w:lang w:eastAsia="pl-PL"/>
        </w:rPr>
        <w:t>ewid</w:t>
      </w:r>
      <w:proofErr w:type="spellEnd"/>
      <w:r w:rsidRPr="008522F0">
        <w:rPr>
          <w:rFonts w:ascii="Times New Roman" w:eastAsia="Times New Roman" w:hAnsi="Times New Roman" w:cs="Times New Roman"/>
          <w:sz w:val="24"/>
          <w:szCs w:val="24"/>
          <w:lang w:eastAsia="pl-PL"/>
        </w:rPr>
        <w:t xml:space="preserve">. 268; 269 na dł. 721 m oraz drogi wewnętrznej na dz. nr </w:t>
      </w:r>
      <w:proofErr w:type="spellStart"/>
      <w:r w:rsidRPr="008522F0">
        <w:rPr>
          <w:rFonts w:ascii="Times New Roman" w:eastAsia="Times New Roman" w:hAnsi="Times New Roman" w:cs="Times New Roman"/>
          <w:sz w:val="24"/>
          <w:szCs w:val="24"/>
          <w:lang w:eastAsia="pl-PL"/>
        </w:rPr>
        <w:t>ewid</w:t>
      </w:r>
      <w:proofErr w:type="spellEnd"/>
      <w:r w:rsidRPr="008522F0">
        <w:rPr>
          <w:rFonts w:ascii="Times New Roman" w:eastAsia="Times New Roman" w:hAnsi="Times New Roman" w:cs="Times New Roman"/>
          <w:sz w:val="24"/>
          <w:szCs w:val="24"/>
          <w:lang w:eastAsia="pl-PL"/>
        </w:rPr>
        <w:t xml:space="preserve">. 270/1; 271 na dł. 237 m z nawierzchni żwirowej na nawierzchnię utwardzoną o szerokości nawierzchni jezdni 3,5m wraz z poboczami 2x0,75m w </w:t>
      </w:r>
      <w:proofErr w:type="spellStart"/>
      <w:r w:rsidRPr="008522F0">
        <w:rPr>
          <w:rFonts w:ascii="Times New Roman" w:eastAsia="Times New Roman" w:hAnsi="Times New Roman" w:cs="Times New Roman"/>
          <w:sz w:val="24"/>
          <w:szCs w:val="24"/>
          <w:lang w:eastAsia="pl-PL"/>
        </w:rPr>
        <w:t>msc</w:t>
      </w:r>
      <w:proofErr w:type="spellEnd"/>
      <w:r w:rsidRPr="008522F0">
        <w:rPr>
          <w:rFonts w:ascii="Times New Roman" w:eastAsia="Times New Roman" w:hAnsi="Times New Roman" w:cs="Times New Roman"/>
          <w:sz w:val="24"/>
          <w:szCs w:val="24"/>
          <w:lang w:eastAsia="pl-PL"/>
        </w:rPr>
        <w:t xml:space="preserve">. Taciewo.” 3.2. Szczegółowy zakres realizacji zamówienia: Zakres prac: • Zakres opracowania obejmuje przebudowę dwóch odcinków drogi gminnej o nawierzchni utwardzonej w </w:t>
      </w:r>
      <w:proofErr w:type="spellStart"/>
      <w:r w:rsidRPr="008522F0">
        <w:rPr>
          <w:rFonts w:ascii="Times New Roman" w:eastAsia="Times New Roman" w:hAnsi="Times New Roman" w:cs="Times New Roman"/>
          <w:sz w:val="24"/>
          <w:szCs w:val="24"/>
          <w:lang w:eastAsia="pl-PL"/>
        </w:rPr>
        <w:t>msc</w:t>
      </w:r>
      <w:proofErr w:type="spellEnd"/>
      <w:r w:rsidRPr="008522F0">
        <w:rPr>
          <w:rFonts w:ascii="Times New Roman" w:eastAsia="Times New Roman" w:hAnsi="Times New Roman" w:cs="Times New Roman"/>
          <w:sz w:val="24"/>
          <w:szCs w:val="24"/>
          <w:lang w:eastAsia="pl-PL"/>
        </w:rPr>
        <w:t xml:space="preserve">. Taciewo gmina Suwałki. Długość odcinków : 237m, 721m. Przebieg drogi mieści się w granicach geodezyjnych istniejącego pasa drogowego. 3.3. Szczegółowy zakres przedmiotu zamówienia określa Dokumentacja Projektowa, Przedmiary robót oraz Specyfikacje techniczne stanowiące załączniki do niniejszej SIWZ oraz SIWZ. Wykonawca jest zobowiązany wykonać pełny zakres robót, który jest konieczny z punktu widzenia Dokumentacji Projektowej, przepisów prawa, wiedzy technicznej i sztuki budowlanej, dla uzyskania finalnego efektu określonego przedmiotem zamówienia, a więc wykonać zadanie bez względu na ewentualnie występujące trudności, jakie mogą wystąpić w trakcie realizacji. Zamawiający przekazuje również przedmiary robót stanowiące załączniki do SIWZ jako materiał informacyjny (pomocniczy). Korzystanie z przedmiarów przygotowanych przez Zamawiającego odbywa się na wyłączne ryzyko Wykonawcy. Załączone do SIWZ przedmiary, stanowią jedynie przykładowe wyliczenie zakresu i nie mogą być jedyną podstawą wyliczenia ceny wykonania całego przedmiotu zamówienia. Wykonawca powinien pamiętać, bez względu na jakiekolwiek ograniczenia zasugerowane przez opis każdej pozycji i/lub wyjaśnienie, że cena przedstawiona w ofercie stanowi zapłatę za prace wykonane i zakończone pod każdym względem. Uważa się, że Wykonawca wziął pod uwagę wszystkie wymagania i zobowiązania bez względu na to czy zostały określone czy zasugerowane w przedmiarze. 3.4. W przypadku użycia w SIWZ lub załącznikach odniesień do norm, europejskich ocen technicznych, aprobat, specyfikacji technicznych i systemów referencji technicznych, o których mowa w art.30 ust.1 pkt 2 i ust.3 ustawy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Zamawiający dopuszcza rozwiązania równoważne opisywanym. Wykonawca analizując dokumentację opisującą przedmiot zamówienia powinien założyć, że każdemu odniesieniu o którym mowa w art.30 ust.1 pkt 2 i ust.3 ustawy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użytemu w dokumentacji towarzyszy wyraz „lub równoważny”. 3.5. 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3.6. Użycie w SIWZ lub załącznikach oznakowania w rozumieniu art.2 pkt 16 ustawy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w:t>
      </w:r>
      <w:r w:rsidRPr="008522F0">
        <w:rPr>
          <w:rFonts w:ascii="Times New Roman" w:eastAsia="Times New Roman" w:hAnsi="Times New Roman" w:cs="Times New Roman"/>
          <w:sz w:val="24"/>
          <w:szCs w:val="24"/>
          <w:lang w:eastAsia="pl-PL"/>
        </w:rPr>
        <w:lastRenderedPageBreak/>
        <w:t xml:space="preserve">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3.7.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kryteriami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3.8. Roboty muszą być wykonane zgodnie z obowiązującymi przepisami, w szczególności z wymogami ustawy Prawo budowlane. Roboty muszą być wykonane zgodnie z zasadami wiedzy technicznej, dokumentacja techniczną oraz należytą starannością w ich wykonaniu, dobra jakością, właściwą organizacją pracy oraz z zachowaniem wymagań i obowiązujących przepisów w szczególności bhp, ppoż., i branżowych. 3.9. Wykonawca do wykonania zamówienia będzie stosował wyroby budowlane wprowadzone do obrotu na zasadach określonych w ustawie z dnia 16 kwietnia 2004 r. o wyrobach budowlanych (Dz. U. z 2016 r. poz. 1570 ze zm.). 3.10. Powstałe podczas prowadzenia robót odpady zagospodarowuje na własny koszt i ryzyko Wykonawca. Utylizację Wykonawca na własny koszt przeprowadzi zgodnie z przepisami ustawy z dnia 14 grudnia 2012 r. o odpadach (Dz.U. z 2018 r. poz. 21 zm. Z 2017 r. poz. 2422) i koszt zagospodarowania i utylizacji odpadów uwzględni w cenie ofertowej. 3.11. Zakres robót oraz odpowiedzialność Wykonawcy (w zakresie objętym proponowaną ceną ofertową) obejmuje także: 1) organizację i zagospodarowanie terenu robót oraz zaplecza robót, ustanowienie kierownika budowy oraz wykonanie planu bezpieczeństwa i ochrony zdrowia, zgodnie z rozporządzeniem ministra infrastruktury z dnia 23 czerwca 2003 r. w sprawie informacji dotyczącej bezpieczeństwa i ochrony zdrowia oraz planu bezpieczeństwa i ochrony zdrowia (Dz.U. z 2003 r. nr 120, poz. 1126); 2) obsługę geodezyjną, zorganizowanie i przeprowadzenie niezbędnych prób, pomiarów i badan i odbiorów oraz wykonanie dokumentacji powykonawczej, w tym geodezyjną inwentaryzację powykonawczą; 3) właściwe zabezpieczenie i oznakowanie miejsca robót oraz ubezpieczenie budowy i robót z tytułu szkód, które mogą zaistnieć w związku z określonymi zdarzeniami losowymi oraz odpowiedzialności cywilnej; 4) bieżące utrzymanie porządku na terenie prowadzonych robót; 5) informowanie zamawiającego o planowanej zmianie kierownika budowy, nie później niż 7 dni przed zmianą. zamawiający zastrzega, że jakakolwiek przerwa w realizacji przedmiotu umowy wynikająca z braku kierownika budowy traktowana będzie jako przyczyna zależna od wykonawcy i nie będzie stanowiła podstawy zmiany terminu zakończenia robót; 6) używania w trakcie prac wyłącznie materiałów spełniających wymagania projektowe oraz wymagania techniczne, po uzyskaniu wcześniejszej akceptacji inspektora nadzoru dla zaproponowanych materiałów; 7) niezwłoczne informowanie zamawiającego na piśmie o rozbieżnościach pomiędzy mapą, na podstawie której została opracowana dokumentacja techniczna, a stanem faktycznym oraz usuwania na własny koszt, powstałych z winy wykonawcy, uszkodzeń istniejącego zinwentaryzowanego uzbrojenia technicznego. W przypadku uszkodzeń uzbrojenia niezinwentaryzowanego naprawy dokonane zostaną w porozumieniu z jego właścicielem, przy udziale zamawiającego; 8) niezwłocznego </w:t>
      </w:r>
      <w:r w:rsidRPr="008522F0">
        <w:rPr>
          <w:rFonts w:ascii="Times New Roman" w:eastAsia="Times New Roman" w:hAnsi="Times New Roman" w:cs="Times New Roman"/>
          <w:sz w:val="24"/>
          <w:szCs w:val="24"/>
          <w:lang w:eastAsia="pl-PL"/>
        </w:rPr>
        <w:lastRenderedPageBreak/>
        <w:t xml:space="preserve">informowania zmawiającego wpisem do dziennika budowy o problemach i okolicznościach mogących wpłynąć na jakość robót lub opóźnienie terminu wykonania umowy; 9) pokrycia szkód powstałych na skutek realizacji inwestycji z winy wykonawcy; 10) pokrycie kosztów związanych z odbiorami; 11) wykonanie na własny koszt innych robót oraz pokrycie ich kosztów, które zdaniem wykonawcy trzeba ponieść w związku z realizacją zamówienia; 12) po zakończeniu robót, demontaż obiektów tymczasowych oraz uporządkowanie terenu. 3.12. Zamawiający wymaga udzielenia przez Wykonawcę minimum 36 miesięcznej gwarancji jakości i udzielenia 36 miesięcznej rękojmi na wykonane roboty budowlane i wbudowane materiały, wyroby i urządzenia. 3.13. Przekazanie terenu robót nastąpi w terminie - do 14 dni roboczych od dnia podpisania umowy. 3.14. Wykonawca w terminie 15 dni od zawarcia umowy opracuje ostateczny Harmonogram realizacji robót. 3.15. Wszelkie materiały związane z prawidłowym i pełnym wykonaniem przedmiotu zamówienia zabezpiecza Wykonawca na własny koszt. 3.16. Wykonawca wykona na własny koszt wszelkie niezbędne badania i próby oraz przekaże Zamawiającemu dokumenty wymagane do uzyskania decyzji na użytkowanie obiektu w tym m.in.: inwentaryzację powykonawczą, dokumentację powykonawczą. 3.17. Nazwy i kody dotyczące przedmiotu zamówienia określone we Wspólnym Słowniku Zamówień Publicznych (CPV): Kod CPV: Główny: 45 000000-7 Roboty budowlane Dodatkowe: 45111200-0 Roboty w zakresie przygotowania terenu pod budowę i roboty ziemne; 45112730-1 Roboty w zakresie kształtowania dróg i autostrad 45233123-7 Roboty w zakresie dróg podrzędnych 45233220-7 Roboty w zakresie nawierzchni dróg 45233225-2 Roboty budowlane w zakresie dróg jednopasmowych 3.18. Zgodnie z art. 29 ust. 3a ustawy Prawo Zamówień Publicznych, Zamawiający wymaga aby Wykonawca lub Podwykonawca(y) zatrudniali na podstawie umowy o pracę wszystkie osoby, które podczas realizacji zamówienia będą wykonywać czynności w zakresie budownictwa tj. prace fizyczne pod kierownictwem innej osoby, w miejscu i czasie wskazanym przez tego Wykonawcę lub Podwykonawcę - polegające na: a) przygotowaniu terenu pod budowę, b) wykonywaniu robót drogowych, c) wykonywaniu prostych prac fizycznych w budownictwie m.in.: przenoszenie materiałów budowlanych, ręczne wykopy, sprzątanie terenu budowy. Powyższy wymóg dotyczy wyłącznie osób wykonujących bezpośrednio ww. prace. Nie dotyczy osób, które kierują wykonywaniem ww. prac przez inne osoby lub samozatrudnionych. Wymóg nie dotyczy osób: kierujących budową, wykonujących obsługę geodezyjną, dostawców materiałów budowlanych itp. 3.19. Zatrudnienie, o którym mowa w powyżej powinno trwać przez cały okres realizacji zamówienia. 3.20. Wymagania w zakresie sposobu dokumentowania zatrudnienia osób, o których mowa w art. 29 ust. 3a ustawy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uprawnień Zamawiającego w zakresie kontroli spełniania przez wykonawcę wymagań, o których mowa w art. 29 ust. 3a ustawy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oraz sankcje z tytułu niespełnienia tych wymagań, szczegółowo określone zostały we wzorze Umowy stanowiącym załącznik nr 12 do niniejszej SIWZ.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II.5) Główny kod CPV: </w:t>
      </w:r>
      <w:r w:rsidRPr="008522F0">
        <w:rPr>
          <w:rFonts w:ascii="Times New Roman" w:eastAsia="Times New Roman" w:hAnsi="Times New Roman" w:cs="Times New Roman"/>
          <w:sz w:val="24"/>
          <w:szCs w:val="24"/>
          <w:lang w:eastAsia="pl-PL"/>
        </w:rPr>
        <w:t xml:space="preserve">45000000-7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Dodatkowe kody CPV:</w:t>
      </w:r>
      <w:r w:rsidRPr="008522F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522F0" w:rsidRPr="008522F0" w14:paraId="2E5510E6" w14:textId="77777777" w:rsidTr="008522F0">
        <w:tc>
          <w:tcPr>
            <w:tcW w:w="0" w:type="auto"/>
            <w:tcBorders>
              <w:top w:val="single" w:sz="6" w:space="0" w:color="000000"/>
              <w:left w:val="single" w:sz="6" w:space="0" w:color="000000"/>
              <w:bottom w:val="single" w:sz="6" w:space="0" w:color="000000"/>
              <w:right w:val="single" w:sz="6" w:space="0" w:color="000000"/>
            </w:tcBorders>
            <w:vAlign w:val="center"/>
            <w:hideMark/>
          </w:tcPr>
          <w:p w14:paraId="02E1DFD8"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Kod CPV</w:t>
            </w:r>
          </w:p>
        </w:tc>
      </w:tr>
      <w:tr w:rsidR="008522F0" w:rsidRPr="008522F0" w14:paraId="1ECC69CB" w14:textId="77777777" w:rsidTr="008522F0">
        <w:tc>
          <w:tcPr>
            <w:tcW w:w="0" w:type="auto"/>
            <w:tcBorders>
              <w:top w:val="single" w:sz="6" w:space="0" w:color="000000"/>
              <w:left w:val="single" w:sz="6" w:space="0" w:color="000000"/>
              <w:bottom w:val="single" w:sz="6" w:space="0" w:color="000000"/>
              <w:right w:val="single" w:sz="6" w:space="0" w:color="000000"/>
            </w:tcBorders>
            <w:vAlign w:val="center"/>
            <w:hideMark/>
          </w:tcPr>
          <w:p w14:paraId="10762093"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45112730-1</w:t>
            </w:r>
          </w:p>
        </w:tc>
      </w:tr>
      <w:tr w:rsidR="008522F0" w:rsidRPr="008522F0" w14:paraId="4EFB54C6" w14:textId="77777777" w:rsidTr="008522F0">
        <w:tc>
          <w:tcPr>
            <w:tcW w:w="0" w:type="auto"/>
            <w:tcBorders>
              <w:top w:val="single" w:sz="6" w:space="0" w:color="000000"/>
              <w:left w:val="single" w:sz="6" w:space="0" w:color="000000"/>
              <w:bottom w:val="single" w:sz="6" w:space="0" w:color="000000"/>
              <w:right w:val="single" w:sz="6" w:space="0" w:color="000000"/>
            </w:tcBorders>
            <w:vAlign w:val="center"/>
            <w:hideMark/>
          </w:tcPr>
          <w:p w14:paraId="230341AD"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45111200-0</w:t>
            </w:r>
          </w:p>
        </w:tc>
      </w:tr>
      <w:tr w:rsidR="008522F0" w:rsidRPr="008522F0" w14:paraId="096271D3" w14:textId="77777777" w:rsidTr="008522F0">
        <w:tc>
          <w:tcPr>
            <w:tcW w:w="0" w:type="auto"/>
            <w:tcBorders>
              <w:top w:val="single" w:sz="6" w:space="0" w:color="000000"/>
              <w:left w:val="single" w:sz="6" w:space="0" w:color="000000"/>
              <w:bottom w:val="single" w:sz="6" w:space="0" w:color="000000"/>
              <w:right w:val="single" w:sz="6" w:space="0" w:color="000000"/>
            </w:tcBorders>
            <w:vAlign w:val="center"/>
            <w:hideMark/>
          </w:tcPr>
          <w:p w14:paraId="1AF02259"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45233123-7</w:t>
            </w:r>
          </w:p>
        </w:tc>
      </w:tr>
      <w:tr w:rsidR="008522F0" w:rsidRPr="008522F0" w14:paraId="67A516F4" w14:textId="77777777" w:rsidTr="008522F0">
        <w:tc>
          <w:tcPr>
            <w:tcW w:w="0" w:type="auto"/>
            <w:tcBorders>
              <w:top w:val="single" w:sz="6" w:space="0" w:color="000000"/>
              <w:left w:val="single" w:sz="6" w:space="0" w:color="000000"/>
              <w:bottom w:val="single" w:sz="6" w:space="0" w:color="000000"/>
              <w:right w:val="single" w:sz="6" w:space="0" w:color="000000"/>
            </w:tcBorders>
            <w:vAlign w:val="center"/>
            <w:hideMark/>
          </w:tcPr>
          <w:p w14:paraId="20B555B0"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45233220-7</w:t>
            </w:r>
          </w:p>
        </w:tc>
      </w:tr>
      <w:tr w:rsidR="008522F0" w:rsidRPr="008522F0" w14:paraId="00AD65B3" w14:textId="77777777" w:rsidTr="008522F0">
        <w:tc>
          <w:tcPr>
            <w:tcW w:w="0" w:type="auto"/>
            <w:tcBorders>
              <w:top w:val="single" w:sz="6" w:space="0" w:color="000000"/>
              <w:left w:val="single" w:sz="6" w:space="0" w:color="000000"/>
              <w:bottom w:val="single" w:sz="6" w:space="0" w:color="000000"/>
              <w:right w:val="single" w:sz="6" w:space="0" w:color="000000"/>
            </w:tcBorders>
            <w:vAlign w:val="center"/>
            <w:hideMark/>
          </w:tcPr>
          <w:p w14:paraId="436E7C8F"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45233225-2</w:t>
            </w:r>
          </w:p>
        </w:tc>
      </w:tr>
    </w:tbl>
    <w:p w14:paraId="47F134D8"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II.6) Całkowita wartość zamówienia </w:t>
      </w:r>
      <w:r w:rsidRPr="008522F0">
        <w:rPr>
          <w:rFonts w:ascii="Times New Roman" w:eastAsia="Times New Roman" w:hAnsi="Times New Roman" w:cs="Times New Roman"/>
          <w:i/>
          <w:iCs/>
          <w:sz w:val="24"/>
          <w:szCs w:val="24"/>
          <w:lang w:eastAsia="pl-PL"/>
        </w:rPr>
        <w:t xml:space="preserve">(jeżeli zamawiający podaje informacje o wartości </w:t>
      </w:r>
      <w:r w:rsidRPr="008522F0">
        <w:rPr>
          <w:rFonts w:ascii="Times New Roman" w:eastAsia="Times New Roman" w:hAnsi="Times New Roman" w:cs="Times New Roman"/>
          <w:i/>
          <w:iCs/>
          <w:sz w:val="24"/>
          <w:szCs w:val="24"/>
          <w:lang w:eastAsia="pl-PL"/>
        </w:rPr>
        <w:lastRenderedPageBreak/>
        <w:t>zamówienia)</w:t>
      </w: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t xml:space="preserve">Wartość bez VAT: </w:t>
      </w:r>
    </w:p>
    <w:p w14:paraId="17233F26" w14:textId="696E4F9D"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Waluta: </w:t>
      </w:r>
    </w:p>
    <w:p w14:paraId="3E3A5458"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522F0">
        <w:rPr>
          <w:rFonts w:ascii="Times New Roman" w:eastAsia="Times New Roman" w:hAnsi="Times New Roman" w:cs="Times New Roman"/>
          <w:sz w:val="24"/>
          <w:szCs w:val="24"/>
          <w:lang w:eastAsia="pl-PL"/>
        </w:rPr>
        <w:t xml:space="preserve"> </w:t>
      </w:r>
    </w:p>
    <w:p w14:paraId="0AEF87A5" w14:textId="77777777" w:rsidR="008522F0" w:rsidRDefault="008522F0" w:rsidP="008522F0">
      <w:pPr>
        <w:spacing w:after="0" w:line="240" w:lineRule="auto"/>
        <w:jc w:val="both"/>
        <w:rPr>
          <w:rFonts w:ascii="Times New Roman" w:eastAsia="Times New Roman" w:hAnsi="Times New Roman" w:cs="Times New Roman"/>
          <w:b/>
          <w:bCs/>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II.7) Czy przewiduje się udzielenie zamówień, o których mowa w art. 67 ust. 1 pkt 6 i 7 </w:t>
      </w:r>
    </w:p>
    <w:p w14:paraId="2B96D2EF"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lub w art. 134 ust. 6 pkt 3 ustawy </w:t>
      </w:r>
      <w:proofErr w:type="spellStart"/>
      <w:r w:rsidRPr="008522F0">
        <w:rPr>
          <w:rFonts w:ascii="Times New Roman" w:eastAsia="Times New Roman" w:hAnsi="Times New Roman" w:cs="Times New Roman"/>
          <w:b/>
          <w:bCs/>
          <w:sz w:val="24"/>
          <w:szCs w:val="24"/>
          <w:lang w:eastAsia="pl-PL"/>
        </w:rPr>
        <w:t>Pzp</w:t>
      </w:r>
      <w:proofErr w:type="spellEnd"/>
      <w:r w:rsidRPr="008522F0">
        <w:rPr>
          <w:rFonts w:ascii="Times New Roman" w:eastAsia="Times New Roman" w:hAnsi="Times New Roman" w:cs="Times New Roman"/>
          <w:b/>
          <w:bCs/>
          <w:sz w:val="24"/>
          <w:szCs w:val="24"/>
          <w:lang w:eastAsia="pl-PL"/>
        </w:rPr>
        <w:t xml:space="preserve">: </w:t>
      </w:r>
      <w:r w:rsidRPr="008522F0">
        <w:rPr>
          <w:rFonts w:ascii="Times New Roman" w:eastAsia="Times New Roman" w:hAnsi="Times New Roman" w:cs="Times New Roman"/>
          <w:sz w:val="24"/>
          <w:szCs w:val="24"/>
          <w:lang w:eastAsia="pl-PL"/>
        </w:rPr>
        <w:t xml:space="preserve">Nie </w:t>
      </w:r>
    </w:p>
    <w:p w14:paraId="718E3D14"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522F0">
        <w:rPr>
          <w:rFonts w:ascii="Times New Roman" w:eastAsia="Times New Roman" w:hAnsi="Times New Roman" w:cs="Times New Roman"/>
          <w:sz w:val="24"/>
          <w:szCs w:val="24"/>
          <w:lang w:eastAsia="pl-PL"/>
        </w:rPr>
        <w:t xml:space="preserve"> </w:t>
      </w:r>
    </w:p>
    <w:p w14:paraId="7DF83B57"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miesiącach:   </w:t>
      </w:r>
      <w:r w:rsidRPr="008522F0">
        <w:rPr>
          <w:rFonts w:ascii="Times New Roman" w:eastAsia="Times New Roman" w:hAnsi="Times New Roman" w:cs="Times New Roman"/>
          <w:i/>
          <w:iCs/>
          <w:sz w:val="24"/>
          <w:szCs w:val="24"/>
          <w:lang w:eastAsia="pl-PL"/>
        </w:rPr>
        <w:t xml:space="preserve"> lub </w:t>
      </w:r>
      <w:r w:rsidRPr="008522F0">
        <w:rPr>
          <w:rFonts w:ascii="Times New Roman" w:eastAsia="Times New Roman" w:hAnsi="Times New Roman" w:cs="Times New Roman"/>
          <w:b/>
          <w:bCs/>
          <w:sz w:val="24"/>
          <w:szCs w:val="24"/>
          <w:lang w:eastAsia="pl-PL"/>
        </w:rPr>
        <w:t>dniach:</w:t>
      </w:r>
      <w:r w:rsidRPr="008522F0">
        <w:rPr>
          <w:rFonts w:ascii="Times New Roman" w:eastAsia="Times New Roman" w:hAnsi="Times New Roman" w:cs="Times New Roman"/>
          <w:sz w:val="24"/>
          <w:szCs w:val="24"/>
          <w:lang w:eastAsia="pl-PL"/>
        </w:rPr>
        <w:t xml:space="preserve"> </w:t>
      </w:r>
    </w:p>
    <w:p w14:paraId="01A5EC5D"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i/>
          <w:iCs/>
          <w:sz w:val="24"/>
          <w:szCs w:val="24"/>
          <w:lang w:eastAsia="pl-PL"/>
        </w:rPr>
        <w:t>lub</w:t>
      </w: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data rozpoczęcia: </w:t>
      </w:r>
      <w:r w:rsidRPr="008522F0">
        <w:rPr>
          <w:rFonts w:ascii="Times New Roman" w:eastAsia="Times New Roman" w:hAnsi="Times New Roman" w:cs="Times New Roman"/>
          <w:sz w:val="24"/>
          <w:szCs w:val="24"/>
          <w:lang w:eastAsia="pl-PL"/>
        </w:rPr>
        <w:t> </w:t>
      </w:r>
      <w:r w:rsidRPr="008522F0">
        <w:rPr>
          <w:rFonts w:ascii="Times New Roman" w:eastAsia="Times New Roman" w:hAnsi="Times New Roman" w:cs="Times New Roman"/>
          <w:i/>
          <w:iCs/>
          <w:sz w:val="24"/>
          <w:szCs w:val="24"/>
          <w:lang w:eastAsia="pl-PL"/>
        </w:rPr>
        <w:t xml:space="preserve"> lub </w:t>
      </w:r>
      <w:r w:rsidRPr="008522F0">
        <w:rPr>
          <w:rFonts w:ascii="Times New Roman" w:eastAsia="Times New Roman" w:hAnsi="Times New Roman" w:cs="Times New Roman"/>
          <w:b/>
          <w:bCs/>
          <w:sz w:val="24"/>
          <w:szCs w:val="24"/>
          <w:lang w:eastAsia="pl-PL"/>
        </w:rPr>
        <w:t xml:space="preserve">zakończenia: </w:t>
      </w:r>
      <w:r w:rsidRPr="008522F0">
        <w:rPr>
          <w:rFonts w:ascii="Times New Roman" w:eastAsia="Times New Roman" w:hAnsi="Times New Roman" w:cs="Times New Roman"/>
          <w:sz w:val="24"/>
          <w:szCs w:val="24"/>
          <w:lang w:eastAsia="pl-PL"/>
        </w:rPr>
        <w:t xml:space="preserve">2018-11-09 </w:t>
      </w:r>
    </w:p>
    <w:p w14:paraId="5EC29A82" w14:textId="37097A4F"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II.9) Informacje dodatkowe: </w:t>
      </w:r>
    </w:p>
    <w:p w14:paraId="6AAE49FC"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B5943CE"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III.1) WARUNKI UDZIAŁU W POSTĘPOWANIU </w:t>
      </w:r>
    </w:p>
    <w:p w14:paraId="6E4BD442"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522F0">
        <w:rPr>
          <w:rFonts w:ascii="Times New Roman" w:eastAsia="Times New Roman" w:hAnsi="Times New Roman" w:cs="Times New Roman"/>
          <w:sz w:val="24"/>
          <w:szCs w:val="24"/>
          <w:lang w:eastAsia="pl-PL"/>
        </w:rPr>
        <w:t xml:space="preserve"> </w:t>
      </w:r>
    </w:p>
    <w:p w14:paraId="4697FD97" w14:textId="1DCA2074"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Określenie warunków: Zamawiający nie określa warunku w ww. zakresie. </w:t>
      </w:r>
    </w:p>
    <w:p w14:paraId="3B4515BE"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Informacje dodatkowe </w:t>
      </w:r>
    </w:p>
    <w:p w14:paraId="21E0AE5B" w14:textId="4257BEF2" w:rsidR="008522F0" w:rsidRDefault="008522F0" w:rsidP="008522F0">
      <w:pPr>
        <w:spacing w:after="0" w:line="240" w:lineRule="auto"/>
        <w:jc w:val="both"/>
        <w:rPr>
          <w:rFonts w:ascii="Times New Roman" w:eastAsia="Times New Roman" w:hAnsi="Times New Roman" w:cs="Times New Roman"/>
          <w:b/>
          <w:bCs/>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III.1.2) Sytuacja finansowa lub ekonomiczna </w:t>
      </w:r>
    </w:p>
    <w:p w14:paraId="4F12C2DB"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Określenie warunków: Zamawiający nie określa warunku w ww. zakresie. </w:t>
      </w:r>
      <w:r w:rsidRPr="008522F0">
        <w:rPr>
          <w:rFonts w:ascii="Times New Roman" w:eastAsia="Times New Roman" w:hAnsi="Times New Roman" w:cs="Times New Roman"/>
          <w:sz w:val="24"/>
          <w:szCs w:val="24"/>
          <w:lang w:eastAsia="pl-PL"/>
        </w:rPr>
        <w:br/>
        <w:t xml:space="preserve">Informacje dodatkowe </w:t>
      </w:r>
    </w:p>
    <w:p w14:paraId="29692907" w14:textId="645FECF8" w:rsidR="008522F0" w:rsidRDefault="008522F0" w:rsidP="008522F0">
      <w:pPr>
        <w:spacing w:after="0" w:line="240" w:lineRule="auto"/>
        <w:jc w:val="both"/>
        <w:rPr>
          <w:rFonts w:ascii="Times New Roman" w:eastAsia="Times New Roman" w:hAnsi="Times New Roman" w:cs="Times New Roman"/>
          <w:b/>
          <w:bCs/>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III.1.3) Zdolność techniczna lub zawodowa </w:t>
      </w:r>
    </w:p>
    <w:p w14:paraId="19BCF94A"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Określenie warunków: A. Minimalny poziom zdolności Wykonawcy: a) Warunek ten zostanie spełniony, jeżeli wykonawca wykaże, iż nie wcześniej niż w okresie ostatnich pięciu lat przed upływem terminu składania ofert, a jeżeli okres prowadzenia działalności jest krótszy, w tym okresie, wykonał należycie: co najmniej jedną robotę budowlaną polegającą na budowie lub przebudowie drogi, ulicy o wartości nie mniejszej niż 100 000,00 zł brutto Za drogę lub ulicę Zamawiający uzna drogę lub ulicę w rozumieniu ustawy z dnia 21 marca 1985 r. o drogach publicznych (</w:t>
      </w:r>
      <w:proofErr w:type="spellStart"/>
      <w:r w:rsidRPr="008522F0">
        <w:rPr>
          <w:rFonts w:ascii="Times New Roman" w:eastAsia="Times New Roman" w:hAnsi="Times New Roman" w:cs="Times New Roman"/>
          <w:sz w:val="24"/>
          <w:szCs w:val="24"/>
          <w:lang w:eastAsia="pl-PL"/>
        </w:rPr>
        <w:t>t.j</w:t>
      </w:r>
      <w:proofErr w:type="spellEnd"/>
      <w:r w:rsidRPr="008522F0">
        <w:rPr>
          <w:rFonts w:ascii="Times New Roman" w:eastAsia="Times New Roman" w:hAnsi="Times New Roman" w:cs="Times New Roman"/>
          <w:sz w:val="24"/>
          <w:szCs w:val="24"/>
          <w:lang w:eastAsia="pl-PL"/>
        </w:rPr>
        <w:t xml:space="preserve">. Dz. U. z 2017 r. , poz. 2222 z późn. zm.). Zamawiający zastrzega, że przez jedną robotę rozumie jedną wykonaną robotę budowlaną w ramach jednej umowy/kontraktu/zlecenia. Uwaga: W przypadku, gdy wartość robót budowlanych </w:t>
      </w:r>
      <w:r w:rsidRPr="008522F0">
        <w:rPr>
          <w:rFonts w:ascii="Times New Roman" w:eastAsia="Times New Roman" w:hAnsi="Times New Roman" w:cs="Times New Roman"/>
          <w:sz w:val="24"/>
          <w:szCs w:val="24"/>
          <w:lang w:eastAsia="pl-PL"/>
        </w:rPr>
        <w:lastRenderedPageBreak/>
        <w:t>wykazanych przez wykonawcę wyrażona będzie w walucie obcej, zamawiający przeliczy wartość na walutę polską w oparciu o średni kurs walut NBP, dla danej waluty, z daty wszczęcia postępowania (ogłoszenia niniejszego postępowania). Jeżeli w tym dniu nie będzie opublikowany średni kurs NBP, zamawiający przyjmie kurs średni z ostatniej tabeli przed wszczęciem postępowania). b) Posiadanie lub zapewnienie dostępu do laboratorium drogowego. c) Posiadanie lub zapewnienie dostępu do materiałów wymaganych do wykonania zamówienia: wytwórni betonu/betonu asfaltowego wraz z komputerową bieżącą kontrolą dozowania składników produkowanego betonu/betonu asfaltowego, w odległości umożliwiającej ciągłość dostaw oraz prawidłowe rozłożenie i zagęszczenie. B. Minimalny poziom zdolności osób skierowanych do realizacji zamówienia: Warunek w rozumieniu Zamawiającego spełni Wykonawca, który dysponuje lub będzie dysponował osobami skierowanymi do realizacji zamówienia, spełniającymi minimalne warunki w zakresie doświadczenia i kwalifikacji zawodowych jak poniżej: minimum 1 osobą do kierowania robotami budowlanymi o specjalności drogowej bez ograniczeń lub równoważne, który ma doświadczenie zawodowe minimum 2 lata pracy na stanowisku kierownika budowy. UWAGA! Przez ww. uprawnienia budowlane należy rozumieć: uprawnienia, o których mowa w ustawie z dnia 7 lipca 1994 r. Prawo budowlane (</w:t>
      </w:r>
      <w:proofErr w:type="spellStart"/>
      <w:r w:rsidRPr="008522F0">
        <w:rPr>
          <w:rFonts w:ascii="Times New Roman" w:eastAsia="Times New Roman" w:hAnsi="Times New Roman" w:cs="Times New Roman"/>
          <w:sz w:val="24"/>
          <w:szCs w:val="24"/>
          <w:lang w:eastAsia="pl-PL"/>
        </w:rPr>
        <w:t>t.j</w:t>
      </w:r>
      <w:proofErr w:type="spellEnd"/>
      <w:r w:rsidRPr="008522F0">
        <w:rPr>
          <w:rFonts w:ascii="Times New Roman" w:eastAsia="Times New Roman" w:hAnsi="Times New Roman" w:cs="Times New Roman"/>
          <w:sz w:val="24"/>
          <w:szCs w:val="24"/>
          <w:lang w:eastAsia="pl-PL"/>
        </w:rPr>
        <w:t xml:space="preserve">. Dz.U. z 2018 r. poz. 1202 ze zm.) oraz w Rozporządzeniu Ministra Infrastruktury i Rozwoju z dnia 11 września 2014 r. w sprawie samodzielnych funkcji technicznych w budownictwie (Dz.U. 2014 poz. 1278). 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z dnia 22 grudnia 2015 r. (Dz. U. z 2016 r., poz. 65). </w:t>
      </w:r>
    </w:p>
    <w:p w14:paraId="6A8B07F4" w14:textId="6E1AEB2C"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522F0">
        <w:rPr>
          <w:rFonts w:ascii="Times New Roman" w:eastAsia="Times New Roman" w:hAnsi="Times New Roman" w:cs="Times New Roman"/>
          <w:sz w:val="24"/>
          <w:szCs w:val="24"/>
          <w:lang w:eastAsia="pl-PL"/>
        </w:rPr>
        <w:br/>
        <w:t xml:space="preserve">Informacje dodatkowe: </w:t>
      </w:r>
    </w:p>
    <w:p w14:paraId="72BD1ED6"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III.2) PODSTAWY WYKLUCZENIA </w:t>
      </w:r>
    </w:p>
    <w:p w14:paraId="7A37865E"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522F0">
        <w:rPr>
          <w:rFonts w:ascii="Times New Roman" w:eastAsia="Times New Roman" w:hAnsi="Times New Roman" w:cs="Times New Roman"/>
          <w:b/>
          <w:bCs/>
          <w:sz w:val="24"/>
          <w:szCs w:val="24"/>
          <w:lang w:eastAsia="pl-PL"/>
        </w:rPr>
        <w:t>Pzp</w:t>
      </w:r>
      <w:proofErr w:type="spellEnd"/>
      <w:r w:rsidRPr="008522F0">
        <w:rPr>
          <w:rFonts w:ascii="Times New Roman" w:eastAsia="Times New Roman" w:hAnsi="Times New Roman" w:cs="Times New Roman"/>
          <w:sz w:val="24"/>
          <w:szCs w:val="24"/>
          <w:lang w:eastAsia="pl-PL"/>
        </w:rPr>
        <w:t xml:space="preserve"> </w:t>
      </w:r>
    </w:p>
    <w:p w14:paraId="65F2626C"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522F0">
        <w:rPr>
          <w:rFonts w:ascii="Times New Roman" w:eastAsia="Times New Roman" w:hAnsi="Times New Roman" w:cs="Times New Roman"/>
          <w:b/>
          <w:bCs/>
          <w:sz w:val="24"/>
          <w:szCs w:val="24"/>
          <w:lang w:eastAsia="pl-PL"/>
        </w:rPr>
        <w:t>Pzp</w:t>
      </w:r>
      <w:proofErr w:type="spellEnd"/>
      <w:r w:rsidRPr="008522F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p>
    <w:p w14:paraId="612A6F99"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p>
    <w:p w14:paraId="363DCF28"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p>
    <w:p w14:paraId="65A33596"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p>
    <w:p w14:paraId="11442F26"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p>
    <w:p w14:paraId="5C54F9F7" w14:textId="414BBAA5"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p>
    <w:p w14:paraId="43066D3E"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14:paraId="24D4933D" w14:textId="77777777" w:rsidR="008522F0" w:rsidRDefault="008522F0" w:rsidP="008522F0">
      <w:pPr>
        <w:spacing w:after="0" w:line="240" w:lineRule="auto"/>
        <w:jc w:val="both"/>
        <w:rPr>
          <w:rFonts w:ascii="Times New Roman" w:eastAsia="Times New Roman" w:hAnsi="Times New Roman" w:cs="Times New Roman"/>
          <w:b/>
          <w:bCs/>
          <w:sz w:val="24"/>
          <w:szCs w:val="24"/>
          <w:lang w:eastAsia="pl-PL"/>
        </w:rPr>
      </w:pPr>
      <w:r w:rsidRPr="008522F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522F0">
        <w:rPr>
          <w:rFonts w:ascii="Times New Roman" w:eastAsia="Times New Roman" w:hAnsi="Times New Roman" w:cs="Times New Roman"/>
          <w:sz w:val="24"/>
          <w:szCs w:val="24"/>
          <w:lang w:eastAsia="pl-PL"/>
        </w:rPr>
        <w:br/>
        <w:t xml:space="preserve">Tak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Oświadczenie o spełnianiu kryteriów selekcji </w:t>
      </w:r>
    </w:p>
    <w:p w14:paraId="6899CEAB" w14:textId="7FD18B29"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Nie </w:t>
      </w:r>
    </w:p>
    <w:p w14:paraId="6F9A6C95"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24470A4"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1) W celu potwierdzenia braku podstaw do wykluczenia, Zamawiający może wezwać Wykonawcę, którego oferta została najwyżej oceniona, do złożenia w wyznaczonym, nie krótszym niż 5 dni, terminie aktualnych na dzień złożenia oświadczeń lub dokumentów, tj.: odpisu z właściwego rejestru lub z centralnej ewidencji i informacji o działalności gospodarczej, jeżeli odrębne przepisy wymagają wpisu do rejestru lub ewidencji, w celu potwierdzenia braku podstaw wykluczenia na podstawie art. 24 ust. 5 pkt 1 ustawy. W przypadku składania oferty wspólnej ww. dokument składa każdy z wykonawców składających ofertę wspólną. 2) W celu potwierdzenia braku podstaw do wykluczenia podmiotu, na którego zdolnościach technicznych lub zawodowych polega Wykonawca, Zamawiający może wezwać Wykonawcę, którego oferta została najwyżej oceniona, do złożenia w wyznaczonym, nie krótszym niż 5 dni, terminie aktualnych na dzień złożenia oświadczeń lub dokumentów, tj.: odpisu z właściwego rejestru lub z centralnej ewidencji i informacji o działalności gospodarczej, jeżeli odrębne przepisy wymagają wpisu do rejestru lub ewidencji, w celu potwierdzenia braku podstaw wykluczenia na podstawie art. 24 ust. 5 pkt 1 ustawy, podmiotu, na którego zdolnościach technicznych lub zawodowych lub sytuacji finansowej lub ekonomicznej polega Wykonawca. </w:t>
      </w:r>
    </w:p>
    <w:p w14:paraId="66A1F541"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DB987D8"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III.5.1) W ZAKRESIE SPEŁNIANIA WARUNKÓW UDZIAŁU W POSTĘPOWANIU:</w:t>
      </w: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t xml:space="preserve">1) wykazu robót budowlanych (zgodnie z wzorem stanowiącym załącznik nr 10 do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potwierdzające spełnianie warunku opisanego przez zamawiającego w pkt 6.2 </w:t>
      </w:r>
      <w:proofErr w:type="spellStart"/>
      <w:r w:rsidRPr="008522F0">
        <w:rPr>
          <w:rFonts w:ascii="Times New Roman" w:eastAsia="Times New Roman" w:hAnsi="Times New Roman" w:cs="Times New Roman"/>
          <w:sz w:val="24"/>
          <w:szCs w:val="24"/>
          <w:lang w:eastAsia="pl-PL"/>
        </w:rPr>
        <w:t>ppkt</w:t>
      </w:r>
      <w:proofErr w:type="spellEnd"/>
      <w:r w:rsidRPr="008522F0">
        <w:rPr>
          <w:rFonts w:ascii="Times New Roman" w:eastAsia="Times New Roman" w:hAnsi="Times New Roman" w:cs="Times New Roman"/>
          <w:sz w:val="24"/>
          <w:szCs w:val="24"/>
          <w:lang w:eastAsia="pl-PL"/>
        </w:rPr>
        <w:t xml:space="preserve"> 3A) a) SIWZ. W przypadku składania oferty wspólnej Wykonawcy składają zgodnie z wyborem jeden wspólny wykaz lub oddzielne wykazy. Warunek zostanie uznany za spełniony, jeśli Wykonawcy składający ofertę wspólną będą spełniać go łącznie. 2) wykazu osób (zgodnie z wzorem stanowiącym załącznik nr 11 do SIWZ), skierowanych przez wykonawcę do realizacji zamówienia publicznego/ wraz </w:t>
      </w:r>
      <w:r w:rsidRPr="008522F0">
        <w:rPr>
          <w:rFonts w:ascii="Times New Roman" w:eastAsia="Times New Roman" w:hAnsi="Times New Roman" w:cs="Times New Roman"/>
          <w:sz w:val="24"/>
          <w:szCs w:val="24"/>
          <w:lang w:eastAsia="pl-PL"/>
        </w:rPr>
        <w:lastRenderedPageBreak/>
        <w:t xml:space="preserve">z informacjami na temat ich kwalifikacji zawodowych, uprawnień niezbędnych do wykonania zamówienia publicznego, a także zakresu wykonywanych przez nie czynności oraz informacją o podstawie do dysponowania tymi osobami - pkt 6.2 </w:t>
      </w:r>
      <w:proofErr w:type="spellStart"/>
      <w:r w:rsidRPr="008522F0">
        <w:rPr>
          <w:rFonts w:ascii="Times New Roman" w:eastAsia="Times New Roman" w:hAnsi="Times New Roman" w:cs="Times New Roman"/>
          <w:sz w:val="24"/>
          <w:szCs w:val="24"/>
          <w:lang w:eastAsia="pl-PL"/>
        </w:rPr>
        <w:t>ppkt</w:t>
      </w:r>
      <w:proofErr w:type="spellEnd"/>
      <w:r w:rsidRPr="008522F0">
        <w:rPr>
          <w:rFonts w:ascii="Times New Roman" w:eastAsia="Times New Roman" w:hAnsi="Times New Roman" w:cs="Times New Roman"/>
          <w:sz w:val="24"/>
          <w:szCs w:val="24"/>
          <w:lang w:eastAsia="pl-PL"/>
        </w:rPr>
        <w:t xml:space="preserve"> 3B SIWZ. W przypadku składania oferty wspólnej Wykonawcy składają zgodnie z wyborem jeden wspólny wykaz lub oddzielne wykazy. Warunek zostanie uznany za spełniony, jeśli Wykonawcy składający ofertę wspólną będą spełniać go łącznie. 3) Oświadczenia o dostępie do materiałów i laboratorium – Załącznik Nr 13 do SIWZ. </w:t>
      </w:r>
    </w:p>
    <w:p w14:paraId="6E4AA8DC" w14:textId="0A216201"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III.5.2) W ZAKRESIE KRYTERIÓW SELEKCJI:</w:t>
      </w: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p>
    <w:p w14:paraId="413CEF7E"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9BC7A15"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III.7) INNE DOKUMENTY NIE WYMIENIONE W pkt III.3) - III.6) </w:t>
      </w:r>
    </w:p>
    <w:p w14:paraId="2EA45225"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u w:val="single"/>
          <w:lang w:eastAsia="pl-PL"/>
        </w:rPr>
        <w:t xml:space="preserve">SEKCJA IV: PROCEDURA </w:t>
      </w:r>
    </w:p>
    <w:p w14:paraId="5ACFAC7D" w14:textId="77777777" w:rsidR="008522F0" w:rsidRDefault="008522F0" w:rsidP="008522F0">
      <w:pPr>
        <w:spacing w:after="0" w:line="240" w:lineRule="auto"/>
        <w:jc w:val="both"/>
        <w:rPr>
          <w:rFonts w:ascii="Times New Roman" w:eastAsia="Times New Roman" w:hAnsi="Times New Roman" w:cs="Times New Roman"/>
          <w:b/>
          <w:bCs/>
          <w:sz w:val="24"/>
          <w:szCs w:val="24"/>
          <w:lang w:eastAsia="pl-PL"/>
        </w:rPr>
      </w:pPr>
      <w:r w:rsidRPr="008522F0">
        <w:rPr>
          <w:rFonts w:ascii="Times New Roman" w:eastAsia="Times New Roman" w:hAnsi="Times New Roman" w:cs="Times New Roman"/>
          <w:b/>
          <w:bCs/>
          <w:sz w:val="24"/>
          <w:szCs w:val="24"/>
          <w:lang w:eastAsia="pl-PL"/>
        </w:rPr>
        <w:t>IV.1) OPIS</w:t>
      </w:r>
    </w:p>
    <w:p w14:paraId="70F01919" w14:textId="119D4E40"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IV.1.1) Tryb udzielenia zamówienia: </w:t>
      </w:r>
      <w:r w:rsidRPr="008522F0">
        <w:rPr>
          <w:rFonts w:ascii="Times New Roman" w:eastAsia="Times New Roman" w:hAnsi="Times New Roman" w:cs="Times New Roman"/>
          <w:sz w:val="24"/>
          <w:szCs w:val="24"/>
          <w:lang w:eastAsia="pl-PL"/>
        </w:rPr>
        <w:t xml:space="preserve">Przetarg nieograniczony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IV.1.2) Zamawiający żąda wniesienia wadium:</w:t>
      </w:r>
      <w:r w:rsidRPr="008522F0">
        <w:rPr>
          <w:rFonts w:ascii="Times New Roman" w:eastAsia="Times New Roman" w:hAnsi="Times New Roman" w:cs="Times New Roman"/>
          <w:sz w:val="24"/>
          <w:szCs w:val="24"/>
          <w:lang w:eastAsia="pl-PL"/>
        </w:rPr>
        <w:t xml:space="preserve"> </w:t>
      </w:r>
    </w:p>
    <w:p w14:paraId="1A7801C0"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Tak </w:t>
      </w:r>
      <w:r w:rsidRPr="008522F0">
        <w:rPr>
          <w:rFonts w:ascii="Times New Roman" w:eastAsia="Times New Roman" w:hAnsi="Times New Roman" w:cs="Times New Roman"/>
          <w:sz w:val="24"/>
          <w:szCs w:val="24"/>
          <w:lang w:eastAsia="pl-PL"/>
        </w:rPr>
        <w:br/>
        <w:t xml:space="preserve">Informacja na temat wadium </w:t>
      </w:r>
    </w:p>
    <w:p w14:paraId="45FFD51C" w14:textId="6C191CF0"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8.1. Przystępując do niniejszego postępowania każdy Wykonawca zobowiązany jest wnieść wadium w wysokości 5 000,00 zł. 8.2. Wykonawca może wnieść wadium w jednej lub kilku formach przewidzianych w art. 45 ust. 6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tj.: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 b ust. 5 pkt 2 ustawy z dna 9 listopada 2000r., o utworzeniu Polskiej Agencji Rozwoju Przedsiębiorczości. 8.3. Wykonawca zobowiązany jest wnieść wadium przed upływem terminu składania ofert. 8.4. Wadium w pieniądzu należy wnieść przelewem na konto Zamawiającego: Bank Pekao S.A. O/Suwałki nr rachunku 62 1240 5891 1111 0000 5748 9764 , a dowód wpłaty wadium należy dołączyć do oferty. W tytule wpłaty należy wpisać: „Przebudowa drogi gminnej Nr 102008B na dz. nr </w:t>
      </w:r>
      <w:proofErr w:type="spellStart"/>
      <w:r w:rsidRPr="008522F0">
        <w:rPr>
          <w:rFonts w:ascii="Times New Roman" w:eastAsia="Times New Roman" w:hAnsi="Times New Roman" w:cs="Times New Roman"/>
          <w:sz w:val="24"/>
          <w:szCs w:val="24"/>
          <w:lang w:eastAsia="pl-PL"/>
        </w:rPr>
        <w:t>ewid</w:t>
      </w:r>
      <w:proofErr w:type="spellEnd"/>
      <w:r w:rsidRPr="008522F0">
        <w:rPr>
          <w:rFonts w:ascii="Times New Roman" w:eastAsia="Times New Roman" w:hAnsi="Times New Roman" w:cs="Times New Roman"/>
          <w:sz w:val="24"/>
          <w:szCs w:val="24"/>
          <w:lang w:eastAsia="pl-PL"/>
        </w:rPr>
        <w:t xml:space="preserve">. 268; 269 na dł. 721 m oraz drogi wewnętrznej na dz. nr </w:t>
      </w:r>
      <w:proofErr w:type="spellStart"/>
      <w:r w:rsidRPr="008522F0">
        <w:rPr>
          <w:rFonts w:ascii="Times New Roman" w:eastAsia="Times New Roman" w:hAnsi="Times New Roman" w:cs="Times New Roman"/>
          <w:sz w:val="24"/>
          <w:szCs w:val="24"/>
          <w:lang w:eastAsia="pl-PL"/>
        </w:rPr>
        <w:t>ewid</w:t>
      </w:r>
      <w:proofErr w:type="spellEnd"/>
      <w:r w:rsidRPr="008522F0">
        <w:rPr>
          <w:rFonts w:ascii="Times New Roman" w:eastAsia="Times New Roman" w:hAnsi="Times New Roman" w:cs="Times New Roman"/>
          <w:sz w:val="24"/>
          <w:szCs w:val="24"/>
          <w:lang w:eastAsia="pl-PL"/>
        </w:rPr>
        <w:t xml:space="preserve">. 270/1; 271 na dł. 237 m z nawierzchni żwirowej na nawierzchnię utwardzoną o szerokości nawierzchni jezdni 3,5m wraz z poboczami 2x0,75m w </w:t>
      </w:r>
      <w:proofErr w:type="spellStart"/>
      <w:r w:rsidRPr="008522F0">
        <w:rPr>
          <w:rFonts w:ascii="Times New Roman" w:eastAsia="Times New Roman" w:hAnsi="Times New Roman" w:cs="Times New Roman"/>
          <w:sz w:val="24"/>
          <w:szCs w:val="24"/>
          <w:lang w:eastAsia="pl-PL"/>
        </w:rPr>
        <w:t>msc</w:t>
      </w:r>
      <w:proofErr w:type="spellEnd"/>
      <w:r w:rsidRPr="008522F0">
        <w:rPr>
          <w:rFonts w:ascii="Times New Roman" w:eastAsia="Times New Roman" w:hAnsi="Times New Roman" w:cs="Times New Roman"/>
          <w:sz w:val="24"/>
          <w:szCs w:val="24"/>
          <w:lang w:eastAsia="pl-PL"/>
        </w:rPr>
        <w:t xml:space="preserve">. Taciewo.” 8.5. W przypadku wadium wnoszonego w pieniądzu, jako termin wniesienia wadium przyjęty zostaje termin uznania kwoty na rachunku Zamawiającego. 8.6. W przypadku wniesienia wadium w formie innej niż pieniądz - oryginał dokumentu potwierdzającego wniesienie wadium należy dołączyć do oferty. 8.7. Wadium wnoszone w innych dopuszczonych przez Zamawiającego formach należy złożyć w oryginale w siedzibie Zamawiającego – Urząd Gminy Suwałki, ul. Świerkowa 45, 16-400 Suwałki, sekretariat, a potwierdzenie wraz z kopią złożonego dokumentu należy załączyć do oferty lub oryginał wadium załączyć do oferty (luzem) kopię wadium wpiąć do oferty. 8.8. Z treści gwarancji i poręczeń, o których mowa w pkt. 8.2 SIWZ (art. 45 ust. 6 pkt 2-5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musi wynikać bezwarunkowe, nieodwołalne i na pierwsze pisemne żądanie Zamawiającego, zobowiązanie gwaranta do zapłaty na rzecz Zamawiającego kwoty określonej w gwarancji/poręczeniu. Konieczne jest aby z treści ww. dokumentu wynikała odpowiedzialność Gwaranta za wszystkie przypadki powodujące utratę wadium przez Wykonawcę, określone w art. 46 ust. 4a i 5 ustawy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w:t>
      </w:r>
    </w:p>
    <w:p w14:paraId="029F64EC"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lastRenderedPageBreak/>
        <w:br/>
      </w:r>
      <w:r w:rsidRPr="008522F0">
        <w:rPr>
          <w:rFonts w:ascii="Times New Roman" w:eastAsia="Times New Roman" w:hAnsi="Times New Roman" w:cs="Times New Roman"/>
          <w:b/>
          <w:bCs/>
          <w:sz w:val="24"/>
          <w:szCs w:val="24"/>
          <w:lang w:eastAsia="pl-PL"/>
        </w:rPr>
        <w:t>IV.1.3) Przewiduje się udzielenie zaliczek na poczet wykonania zamówienia:</w:t>
      </w:r>
      <w:r w:rsidRPr="008522F0">
        <w:rPr>
          <w:rFonts w:ascii="Times New Roman" w:eastAsia="Times New Roman" w:hAnsi="Times New Roman" w:cs="Times New Roman"/>
          <w:sz w:val="24"/>
          <w:szCs w:val="24"/>
          <w:lang w:eastAsia="pl-PL"/>
        </w:rPr>
        <w:t xml:space="preserve"> </w:t>
      </w:r>
    </w:p>
    <w:p w14:paraId="426B3139"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r w:rsidRPr="008522F0">
        <w:rPr>
          <w:rFonts w:ascii="Times New Roman" w:eastAsia="Times New Roman" w:hAnsi="Times New Roman" w:cs="Times New Roman"/>
          <w:sz w:val="24"/>
          <w:szCs w:val="24"/>
          <w:lang w:eastAsia="pl-PL"/>
        </w:rPr>
        <w:br/>
        <w:t xml:space="preserve">Należy podać informacje na temat udzielania zaliczek: </w:t>
      </w:r>
    </w:p>
    <w:p w14:paraId="37EF6BBB" w14:textId="08E7DF39"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p>
    <w:p w14:paraId="7704AF09"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77A55310"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r w:rsidRPr="008522F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p>
    <w:p w14:paraId="22AB3D8D"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Nie </w:t>
      </w:r>
      <w:r w:rsidRPr="008522F0">
        <w:rPr>
          <w:rFonts w:ascii="Times New Roman" w:eastAsia="Times New Roman" w:hAnsi="Times New Roman" w:cs="Times New Roman"/>
          <w:sz w:val="24"/>
          <w:szCs w:val="24"/>
          <w:lang w:eastAsia="pl-PL"/>
        </w:rPr>
        <w:br/>
        <w:t xml:space="preserve">Informacje dodatkowe: </w:t>
      </w:r>
    </w:p>
    <w:p w14:paraId="09BBF5C4" w14:textId="1C707E55"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p>
    <w:p w14:paraId="0AD01FAC"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IV.1.5.) Wymaga się złożenia oferty wariantowej: </w:t>
      </w:r>
    </w:p>
    <w:p w14:paraId="4E2B0F6A"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Nie </w:t>
      </w:r>
      <w:r w:rsidRPr="008522F0">
        <w:rPr>
          <w:rFonts w:ascii="Times New Roman" w:eastAsia="Times New Roman" w:hAnsi="Times New Roman" w:cs="Times New Roman"/>
          <w:sz w:val="24"/>
          <w:szCs w:val="24"/>
          <w:lang w:eastAsia="pl-PL"/>
        </w:rPr>
        <w:br/>
        <w:t xml:space="preserve">Dopuszcza się złożenie oferty wariantowej </w:t>
      </w:r>
    </w:p>
    <w:p w14:paraId="24B01ED4" w14:textId="139B76D9"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Nie </w:t>
      </w:r>
      <w:r w:rsidRPr="008522F0">
        <w:rPr>
          <w:rFonts w:ascii="Times New Roman" w:eastAsia="Times New Roman" w:hAnsi="Times New Roman" w:cs="Times New Roman"/>
          <w:sz w:val="24"/>
          <w:szCs w:val="24"/>
          <w:lang w:eastAsia="pl-PL"/>
        </w:rPr>
        <w:br/>
        <w:t xml:space="preserve">Złożenie oferty wariantowej dopuszcza się tylko z jednoczesnym złożeniem oferty zasadniczej: </w:t>
      </w:r>
    </w:p>
    <w:p w14:paraId="6D5BB730" w14:textId="1E650651"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p>
    <w:p w14:paraId="728FA4FF"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F0DE83F"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Liczba wykonawców</w:t>
      </w:r>
    </w:p>
    <w:p w14:paraId="13C455F7" w14:textId="6E22907C"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t xml:space="preserve">Przewidywana minimalna liczba wykonawców </w:t>
      </w:r>
    </w:p>
    <w:p w14:paraId="1FC137A0"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Maksymalna liczba wykonawców   </w:t>
      </w:r>
      <w:r w:rsidRPr="008522F0">
        <w:rPr>
          <w:rFonts w:ascii="Times New Roman" w:eastAsia="Times New Roman" w:hAnsi="Times New Roman" w:cs="Times New Roman"/>
          <w:sz w:val="24"/>
          <w:szCs w:val="24"/>
          <w:lang w:eastAsia="pl-PL"/>
        </w:rPr>
        <w:br/>
        <w:t xml:space="preserve">Kryteria selekcji wykonawców: </w:t>
      </w:r>
    </w:p>
    <w:p w14:paraId="0BB9AE85" w14:textId="139394D4"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p>
    <w:p w14:paraId="6D68DCBC"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IV.1.7) Informacje na temat umowy ramowej lub dynamicznego systemu zakupów: </w:t>
      </w:r>
    </w:p>
    <w:p w14:paraId="06572EEA"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Umowa ramowa będzie zawarta: </w:t>
      </w:r>
    </w:p>
    <w:p w14:paraId="3C56B495"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Czy przewiduje się ograniczenie liczby uczestników umowy ramowej: </w:t>
      </w:r>
    </w:p>
    <w:p w14:paraId="5C098682"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Przewidziana maksymalna liczba uczestników umowy ramowej: </w:t>
      </w:r>
    </w:p>
    <w:p w14:paraId="0BD3C6D0"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lastRenderedPageBreak/>
        <w:br/>
      </w:r>
      <w:r w:rsidRPr="008522F0">
        <w:rPr>
          <w:rFonts w:ascii="Times New Roman" w:eastAsia="Times New Roman" w:hAnsi="Times New Roman" w:cs="Times New Roman"/>
          <w:sz w:val="24"/>
          <w:szCs w:val="24"/>
          <w:lang w:eastAsia="pl-PL"/>
        </w:rPr>
        <w:br/>
        <w:t>Informacje dodatkowe:</w:t>
      </w:r>
    </w:p>
    <w:p w14:paraId="581CDADB"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Zamówienie obejmuje ustanowienie dynamicznego systemu zakupów: </w:t>
      </w:r>
    </w:p>
    <w:p w14:paraId="67ECF2D7"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p>
    <w:p w14:paraId="42FDAB3D"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Informacje dodatkowe: </w:t>
      </w:r>
    </w:p>
    <w:p w14:paraId="2AC69F12"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p>
    <w:p w14:paraId="16CE25B5"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p>
    <w:p w14:paraId="6AE90FE1" w14:textId="20D14198"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p>
    <w:p w14:paraId="1A60EB30" w14:textId="77777777" w:rsidR="008522F0" w:rsidRDefault="008522F0" w:rsidP="008522F0">
      <w:pPr>
        <w:spacing w:after="0" w:line="240" w:lineRule="auto"/>
        <w:jc w:val="both"/>
        <w:rPr>
          <w:rFonts w:ascii="Times New Roman" w:eastAsia="Times New Roman" w:hAnsi="Times New Roman" w:cs="Times New Roman"/>
          <w:b/>
          <w:bCs/>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IV.1.8) Aukcja elektroniczna </w:t>
      </w:r>
    </w:p>
    <w:p w14:paraId="00DB9706"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Przewidziane jest przeprowadzenie aukcji elektronicznej </w:t>
      </w:r>
      <w:r w:rsidRPr="008522F0">
        <w:rPr>
          <w:rFonts w:ascii="Times New Roman" w:eastAsia="Times New Roman" w:hAnsi="Times New Roman" w:cs="Times New Roman"/>
          <w:i/>
          <w:iCs/>
          <w:sz w:val="24"/>
          <w:szCs w:val="24"/>
          <w:lang w:eastAsia="pl-PL"/>
        </w:rPr>
        <w:t xml:space="preserve">(przetarg nieograniczony, przetarg ograniczony, negocjacje z ogłoszeniem) </w:t>
      </w:r>
      <w:r w:rsidRPr="008522F0">
        <w:rPr>
          <w:rFonts w:ascii="Times New Roman" w:eastAsia="Times New Roman" w:hAnsi="Times New Roman" w:cs="Times New Roman"/>
          <w:sz w:val="24"/>
          <w:szCs w:val="24"/>
          <w:lang w:eastAsia="pl-PL"/>
        </w:rPr>
        <w:t>Nie</w:t>
      </w:r>
    </w:p>
    <w:p w14:paraId="68D65583"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t xml:space="preserve">Należy podać adres strony internetowej, na której aukcja będzie prowadzona: </w:t>
      </w:r>
    </w:p>
    <w:p w14:paraId="421CDCBF" w14:textId="77777777" w:rsidR="008522F0" w:rsidRDefault="008522F0" w:rsidP="008522F0">
      <w:pPr>
        <w:spacing w:after="0" w:line="240" w:lineRule="auto"/>
        <w:jc w:val="both"/>
        <w:rPr>
          <w:rFonts w:ascii="Times New Roman" w:eastAsia="Times New Roman" w:hAnsi="Times New Roman" w:cs="Times New Roman"/>
          <w:b/>
          <w:bCs/>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Należy wskazać elementy, których wartości będą przedmiotem aukcji elektronicznej: </w:t>
      </w:r>
    </w:p>
    <w:p w14:paraId="7CCF5817"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522F0">
        <w:rPr>
          <w:rFonts w:ascii="Times New Roman" w:eastAsia="Times New Roman" w:hAnsi="Times New Roman" w:cs="Times New Roman"/>
          <w:sz w:val="24"/>
          <w:szCs w:val="24"/>
          <w:lang w:eastAsia="pl-PL"/>
        </w:rPr>
        <w:t xml:space="preserve"> </w:t>
      </w:r>
    </w:p>
    <w:p w14:paraId="1B0E0A3C"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p>
    <w:p w14:paraId="3D24C4E7"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Informacje dotyczące przebiegu aukcji elektronicznej: </w:t>
      </w:r>
    </w:p>
    <w:p w14:paraId="67EC36EF"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p>
    <w:p w14:paraId="7DD4375D"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Informacje dotyczące wykorzystywanego sprzętu elektronicznego, rozwiązań i specyfikacji technicznych w zakresie połączeń:</w:t>
      </w:r>
    </w:p>
    <w:p w14:paraId="0A13270C" w14:textId="6C0458EC"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lastRenderedPageBreak/>
        <w:t xml:space="preserve"> </w:t>
      </w:r>
      <w:r w:rsidRPr="008522F0">
        <w:rPr>
          <w:rFonts w:ascii="Times New Roman" w:eastAsia="Times New Roman" w:hAnsi="Times New Roman" w:cs="Times New Roman"/>
          <w:sz w:val="24"/>
          <w:szCs w:val="24"/>
          <w:lang w:eastAsia="pl-PL"/>
        </w:rPr>
        <w:br/>
        <w:t xml:space="preserve">Wymagania dotyczące rejestracji i identyfikacji wykonawców w aukcji elektronicznej: </w:t>
      </w:r>
      <w:r w:rsidRPr="008522F0">
        <w:rPr>
          <w:rFonts w:ascii="Times New Roman" w:eastAsia="Times New Roman" w:hAnsi="Times New Roman" w:cs="Times New Roman"/>
          <w:sz w:val="24"/>
          <w:szCs w:val="24"/>
          <w:lang w:eastAsia="pl-PL"/>
        </w:rPr>
        <w:br/>
        <w:t xml:space="preserve">Informacje o liczbie etapów aukcji elektronicznej i czasie ich trwania: </w:t>
      </w:r>
    </w:p>
    <w:p w14:paraId="72D852DD"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Czas trwania:</w:t>
      </w:r>
    </w:p>
    <w:p w14:paraId="607D8354"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522F0">
        <w:rPr>
          <w:rFonts w:ascii="Times New Roman" w:eastAsia="Times New Roman" w:hAnsi="Times New Roman" w:cs="Times New Roman"/>
          <w:sz w:val="24"/>
          <w:szCs w:val="24"/>
          <w:lang w:eastAsia="pl-PL"/>
        </w:rPr>
        <w:br/>
        <w:t>Warunki zamknięcia aukcji elektronicznej:</w:t>
      </w:r>
    </w:p>
    <w:p w14:paraId="1BCDB806" w14:textId="6FEFE051"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p>
    <w:p w14:paraId="2C2B7EDE" w14:textId="77777777" w:rsidR="008522F0" w:rsidRDefault="008522F0" w:rsidP="008522F0">
      <w:pPr>
        <w:spacing w:after="0" w:line="240" w:lineRule="auto"/>
        <w:jc w:val="both"/>
        <w:rPr>
          <w:rFonts w:ascii="Times New Roman" w:eastAsia="Times New Roman" w:hAnsi="Times New Roman" w:cs="Times New Roman"/>
          <w:b/>
          <w:bCs/>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IV.2) KRYTERIA OCENY OFERT</w:t>
      </w:r>
    </w:p>
    <w:p w14:paraId="6396FB97" w14:textId="323EBED3" w:rsidR="008522F0" w:rsidRDefault="008522F0" w:rsidP="008522F0">
      <w:pPr>
        <w:spacing w:after="0" w:line="240" w:lineRule="auto"/>
        <w:jc w:val="both"/>
        <w:rPr>
          <w:rFonts w:ascii="Times New Roman" w:eastAsia="Times New Roman" w:hAnsi="Times New Roman" w:cs="Times New Roman"/>
          <w:b/>
          <w:bCs/>
          <w:sz w:val="24"/>
          <w:szCs w:val="24"/>
          <w:lang w:eastAsia="pl-PL"/>
        </w:rPr>
      </w:pPr>
      <w:r w:rsidRPr="008522F0">
        <w:rPr>
          <w:rFonts w:ascii="Times New Roman" w:eastAsia="Times New Roman" w:hAnsi="Times New Roman" w:cs="Times New Roman"/>
          <w:b/>
          <w:bCs/>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IV.2.1) Kryteria oceny ofert:</w:t>
      </w:r>
    </w:p>
    <w:p w14:paraId="3E198EA7" w14:textId="4A2409C1"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IV.2.2) Kryteria</w:t>
      </w:r>
      <w:r w:rsidRPr="008522F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8522F0" w:rsidRPr="008522F0" w14:paraId="774CF259" w14:textId="77777777" w:rsidTr="008522F0">
        <w:tc>
          <w:tcPr>
            <w:tcW w:w="0" w:type="auto"/>
            <w:tcBorders>
              <w:top w:val="single" w:sz="6" w:space="0" w:color="000000"/>
              <w:left w:val="single" w:sz="6" w:space="0" w:color="000000"/>
              <w:bottom w:val="single" w:sz="6" w:space="0" w:color="000000"/>
              <w:right w:val="single" w:sz="6" w:space="0" w:color="000000"/>
            </w:tcBorders>
            <w:vAlign w:val="center"/>
            <w:hideMark/>
          </w:tcPr>
          <w:p w14:paraId="758279A7"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1E578"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Znaczenie</w:t>
            </w:r>
          </w:p>
        </w:tc>
      </w:tr>
      <w:tr w:rsidR="008522F0" w:rsidRPr="008522F0" w14:paraId="6553DD2B" w14:textId="77777777" w:rsidTr="008522F0">
        <w:tc>
          <w:tcPr>
            <w:tcW w:w="0" w:type="auto"/>
            <w:tcBorders>
              <w:top w:val="single" w:sz="6" w:space="0" w:color="000000"/>
              <w:left w:val="single" w:sz="6" w:space="0" w:color="000000"/>
              <w:bottom w:val="single" w:sz="6" w:space="0" w:color="000000"/>
              <w:right w:val="single" w:sz="6" w:space="0" w:color="000000"/>
            </w:tcBorders>
            <w:vAlign w:val="center"/>
            <w:hideMark/>
          </w:tcPr>
          <w:p w14:paraId="5DFA44A7"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8B27A"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60,00</w:t>
            </w:r>
          </w:p>
        </w:tc>
      </w:tr>
      <w:tr w:rsidR="008522F0" w:rsidRPr="008522F0" w14:paraId="66C65E6D" w14:textId="77777777" w:rsidTr="008522F0">
        <w:tc>
          <w:tcPr>
            <w:tcW w:w="0" w:type="auto"/>
            <w:tcBorders>
              <w:top w:val="single" w:sz="6" w:space="0" w:color="000000"/>
              <w:left w:val="single" w:sz="6" w:space="0" w:color="000000"/>
              <w:bottom w:val="single" w:sz="6" w:space="0" w:color="000000"/>
              <w:right w:val="single" w:sz="6" w:space="0" w:color="000000"/>
            </w:tcBorders>
            <w:vAlign w:val="center"/>
            <w:hideMark/>
          </w:tcPr>
          <w:p w14:paraId="5D589535"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1033F"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40,00</w:t>
            </w:r>
          </w:p>
        </w:tc>
      </w:tr>
    </w:tbl>
    <w:p w14:paraId="2F9F7A69"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522F0">
        <w:rPr>
          <w:rFonts w:ascii="Times New Roman" w:eastAsia="Times New Roman" w:hAnsi="Times New Roman" w:cs="Times New Roman"/>
          <w:b/>
          <w:bCs/>
          <w:sz w:val="24"/>
          <w:szCs w:val="24"/>
          <w:lang w:eastAsia="pl-PL"/>
        </w:rPr>
        <w:t>Pzp</w:t>
      </w:r>
      <w:proofErr w:type="spellEnd"/>
      <w:r w:rsidRPr="008522F0">
        <w:rPr>
          <w:rFonts w:ascii="Times New Roman" w:eastAsia="Times New Roman" w:hAnsi="Times New Roman" w:cs="Times New Roman"/>
          <w:b/>
          <w:bCs/>
          <w:sz w:val="24"/>
          <w:szCs w:val="24"/>
          <w:lang w:eastAsia="pl-PL"/>
        </w:rPr>
        <w:t xml:space="preserve"> </w:t>
      </w:r>
      <w:r w:rsidRPr="008522F0">
        <w:rPr>
          <w:rFonts w:ascii="Times New Roman" w:eastAsia="Times New Roman" w:hAnsi="Times New Roman" w:cs="Times New Roman"/>
          <w:sz w:val="24"/>
          <w:szCs w:val="24"/>
          <w:lang w:eastAsia="pl-PL"/>
        </w:rPr>
        <w:t xml:space="preserve">(przetarg nieograniczony) </w:t>
      </w:r>
      <w:r w:rsidRPr="008522F0">
        <w:rPr>
          <w:rFonts w:ascii="Times New Roman" w:eastAsia="Times New Roman" w:hAnsi="Times New Roman" w:cs="Times New Roman"/>
          <w:sz w:val="24"/>
          <w:szCs w:val="24"/>
          <w:lang w:eastAsia="pl-PL"/>
        </w:rPr>
        <w:br/>
        <w:t xml:space="preserve">Tak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IV.3) Negocjacje z ogłoszeniem, dialog konkurencyjny, partnerstwo innowacyjne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IV.3.1) Informacje na temat negocjacji z ogłoszeniem</w:t>
      </w:r>
      <w:r w:rsidRPr="008522F0">
        <w:rPr>
          <w:rFonts w:ascii="Times New Roman" w:eastAsia="Times New Roman" w:hAnsi="Times New Roman" w:cs="Times New Roman"/>
          <w:sz w:val="24"/>
          <w:szCs w:val="24"/>
          <w:lang w:eastAsia="pl-PL"/>
        </w:rPr>
        <w:t xml:space="preserve"> </w:t>
      </w:r>
    </w:p>
    <w:p w14:paraId="1DBFF542" w14:textId="6830B513"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Minimalne wymagania, które muszą spełniać wszystkie oferty: </w:t>
      </w:r>
    </w:p>
    <w:p w14:paraId="1DBE1EA8"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p>
    <w:p w14:paraId="59B68352" w14:textId="49D8D05B"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Przewidziany jest podział negocjacji na etapy w celu ograniczenia liczby ofert: </w:t>
      </w:r>
    </w:p>
    <w:p w14:paraId="345C838C"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Należy podać informacje na temat etapów negocjacji (w tym liczbę etapów): </w:t>
      </w:r>
    </w:p>
    <w:p w14:paraId="2254C2ED"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Informacje dodatkowe </w:t>
      </w:r>
    </w:p>
    <w:p w14:paraId="6B910F4F"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IV.3.2) Informacje na temat dialogu konkurencyjnego</w:t>
      </w:r>
      <w:r w:rsidRPr="008522F0">
        <w:rPr>
          <w:rFonts w:ascii="Times New Roman" w:eastAsia="Times New Roman" w:hAnsi="Times New Roman" w:cs="Times New Roman"/>
          <w:sz w:val="24"/>
          <w:szCs w:val="24"/>
          <w:lang w:eastAsia="pl-PL"/>
        </w:rPr>
        <w:t xml:space="preserve"> </w:t>
      </w:r>
    </w:p>
    <w:p w14:paraId="6169AF3B"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p>
    <w:p w14:paraId="4134B785"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lastRenderedPageBreak/>
        <w:br/>
      </w:r>
      <w:r w:rsidRPr="008522F0">
        <w:rPr>
          <w:rFonts w:ascii="Times New Roman" w:eastAsia="Times New Roman" w:hAnsi="Times New Roman" w:cs="Times New Roman"/>
          <w:sz w:val="24"/>
          <w:szCs w:val="24"/>
          <w:lang w:eastAsia="pl-PL"/>
        </w:rPr>
        <w:br/>
        <w:t xml:space="preserve">Wstępny harmonogram postępowania: </w:t>
      </w:r>
    </w:p>
    <w:p w14:paraId="78F0D54C"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Podział dialogu na etapy w celu ograniczenia liczby rozwiązań: </w:t>
      </w:r>
    </w:p>
    <w:p w14:paraId="3D54A548"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Należy podać informacje na temat etapów dialogu:</w:t>
      </w:r>
    </w:p>
    <w:p w14:paraId="332E043C"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Informacje dodatkowe: </w:t>
      </w:r>
    </w:p>
    <w:p w14:paraId="534A46F0"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IV.3.3) Informacje na temat partnerstwa innowacyjnego</w:t>
      </w: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p>
    <w:p w14:paraId="32BA1F97"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Informacje dodatkowe: </w:t>
      </w:r>
    </w:p>
    <w:p w14:paraId="19826375" w14:textId="77777777" w:rsidR="008522F0" w:rsidRDefault="008522F0" w:rsidP="008522F0">
      <w:pPr>
        <w:spacing w:after="0" w:line="240" w:lineRule="auto"/>
        <w:jc w:val="both"/>
        <w:rPr>
          <w:rFonts w:ascii="Times New Roman" w:eastAsia="Times New Roman" w:hAnsi="Times New Roman" w:cs="Times New Roman"/>
          <w:b/>
          <w:bCs/>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IV.4) Licytacja elektroniczna </w:t>
      </w:r>
    </w:p>
    <w:p w14:paraId="632173EE" w14:textId="295ABFF2"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Adres strony internetowej, na której będzie prowadzona licytacja elektroniczna: </w:t>
      </w:r>
    </w:p>
    <w:p w14:paraId="156966BA"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796AB51"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3A36E950"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7A18651"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Informacje o liczbie etapów licytacji elektronicznej i czasie ich trwania: </w:t>
      </w:r>
    </w:p>
    <w:p w14:paraId="1DCD6629"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Czas trwania: </w:t>
      </w:r>
    </w:p>
    <w:p w14:paraId="3AAAAC9D" w14:textId="3A2E505A"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66A421FC"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Termin składania wniosków o dopuszczenie do udziału w licytacji elektronicznej: </w:t>
      </w:r>
    </w:p>
    <w:p w14:paraId="65C1EEB3"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Data: godzina: </w:t>
      </w:r>
    </w:p>
    <w:p w14:paraId="40ACDF0C" w14:textId="41B8B343"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Termin otwarcia licytacji elektronicznej: </w:t>
      </w:r>
    </w:p>
    <w:p w14:paraId="42F5AB4C"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Termin i warunki zamknięcia licytacji elektronicznej: </w:t>
      </w:r>
    </w:p>
    <w:p w14:paraId="65B95793"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261A1DC"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lastRenderedPageBreak/>
        <w:br/>
        <w:t xml:space="preserve">Wymagania dotyczące zabezpieczenia należytego wykonania umowy: </w:t>
      </w:r>
    </w:p>
    <w:p w14:paraId="468B2746"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Informacje dodatkowe: </w:t>
      </w:r>
    </w:p>
    <w:p w14:paraId="01F69ADB"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b/>
          <w:bCs/>
          <w:sz w:val="24"/>
          <w:szCs w:val="24"/>
          <w:lang w:eastAsia="pl-PL"/>
        </w:rPr>
        <w:t>IV.5) ZMIANA UMOWY</w:t>
      </w:r>
      <w:r w:rsidRPr="008522F0">
        <w:rPr>
          <w:rFonts w:ascii="Times New Roman" w:eastAsia="Times New Roman" w:hAnsi="Times New Roman" w:cs="Times New Roman"/>
          <w:sz w:val="24"/>
          <w:szCs w:val="24"/>
          <w:lang w:eastAsia="pl-PL"/>
        </w:rPr>
        <w:t xml:space="preserve"> </w:t>
      </w:r>
    </w:p>
    <w:p w14:paraId="3D8C5B99"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522F0">
        <w:rPr>
          <w:rFonts w:ascii="Times New Roman" w:eastAsia="Times New Roman" w:hAnsi="Times New Roman" w:cs="Times New Roman"/>
          <w:sz w:val="24"/>
          <w:szCs w:val="24"/>
          <w:lang w:eastAsia="pl-PL"/>
        </w:rPr>
        <w:t xml:space="preserve"> Tak </w:t>
      </w:r>
    </w:p>
    <w:p w14:paraId="1E02FF2B"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Należy wskazać zakres, charakter zmian oraz warunki wprowadzenia zmian: </w:t>
      </w:r>
      <w:r w:rsidRPr="008522F0">
        <w:rPr>
          <w:rFonts w:ascii="Times New Roman" w:eastAsia="Times New Roman" w:hAnsi="Times New Roman" w:cs="Times New Roman"/>
          <w:sz w:val="24"/>
          <w:szCs w:val="24"/>
          <w:lang w:eastAsia="pl-PL"/>
        </w:rPr>
        <w:br/>
        <w:t xml:space="preserve">18.1. Wzór umowy stanowi załącznik nr 12 do SIWZ. Zamawiający wymaga od Wykonawcy, aby zaakceptował wzór umowy (oświadczenie zawarte w Formularzu ofertowym), a w przypadku dokonania przez Zamawiającego wyboru jego oferty, jako najkorzystniejszej - zawarł z nim umowę w sprawie udzielenia zamówienia publicznego na zawartych w niej warunkach. 18.2. Zmiana postanowień niniejszej Umowy może nastąpić za zgodą obu stron wyrażoną na piśmie w postaci aneksu, pod rygorem nieważności takiej zmiany. Zamawiający przewidział katalog zmian Umowy, na które mogą powoływać się strony niniejszej Umowy. 18.3. Oprócz przypadków, o których mowa w art. 144 ust. 1 pkt 2-6 PZP, na podstawie art. 144 ust. 1 pkt 1 PZP, Zamawiający dopuszcza możliwość wprowadzenia zmian Umowy w stosunku do treści oferty, na podstawie której dokonano wyboru Wykonawcy, w przypadku zaistnienia okoliczności niemożliwych do przewidzenia w chwili zawierania Umowy lub w przypadku wystąpienia którychkolwiek z następujących okoliczności: 1) zmiana zakresu przedmiotu Umowy (zamówienia) spowodowana zmianą dokumentacji technicznej, skorygowanej przez projektanta i zaakceptowanej przez Zamawiającego; 2) zmiana sposobu wykonania przedmiotu Umowy (zamówienia), materiałów (wyrobów) budowlanych, sprzętu, urządzeń, gdy wykorzystanie materiału (wyrobu) budowlanego, sprzętu, urządzenia wskazanych w dokumentacji projektowej stanie się niemożliwe bądź podyktowane będzie usprawnienie procesu budowy, postępem technologicznym, zwiększeniem bezpieczeństwa na budowie; 3) zmiana terminu wykonania przedmiotu Umowy (zamówienia) w przypadku: a) gdy wykonanie przedmiotu Umowy (zamówienia) w określonym pierwotnie terminie nie leży w interesie Zamawiającego; b) działania siły wyższej, uniemożliwiającej wykonanie przedmiotu Umowy w określonym pierwotnie terminie lub powoduje zmianę zakresu robót – zmiana zakresu świadczenia i terminu w zakresie ściśle związanym z występującymi przeszkodami; c) zaistnienia niesprzyjających warunków atmosferycznych (powyżej 5 dni), uniemożliwiających wykonanie prac budowlanych lub spełnienie wymogów technologicznych, fakt ten musi być potwierdzony pisemnie przez Zamawiającego – zmiana terminu w zakresie ściśle związanymi z występującymi przeszkodami (w pierwszej kolejności Wykonawca powinien zmienić harmonogram prac i przesunąć prace na inny okres umożliwiający ich wykonanie); d) realizacji w drodze odrębnej umowy prac powiązanych z przedmiotem niniejszej Umowy, wymuszającej konieczność skorygowania prac i uwzględnienia wzajemnych powiązań – zmiana terminu w zakresie koniecznym do wykonania dodatkowych świadczeń; e) błędów w dokumentacji projektowej, których usunięcie będzie poprzedzać konieczność konsultacji z projektantem i naniesienia przez niego poprawek lub zmian w projekcie; f) konieczność uzyskania decyzji lub uzgodnień, mogących spowodować wstrzymanie robót; g) konieczność wykonania dodatkowych badań i ekspertyz; h) zmiana powszechnie obowiązujących przepisów prawa w zakresie mającym wpływ na realizację przedmiotu Umowy (zamówienia) – zmiana zakresu świadczenia i terminu w zakresie ściśle związanym z występującymi przeszkodami; i) zaistnienia przeszkód w gruncie (np. niewybuchy, wykopaliska, niezinwentaryzowane sieci, przeszkody geologiczne i archeologiczne) – zmiana terminu w zakresie ściśle związanym z występującymi przeszkodami; - przesunięcie terminu realizacji przedmiotu Umowy będzie </w:t>
      </w:r>
      <w:r w:rsidRPr="008522F0">
        <w:rPr>
          <w:rFonts w:ascii="Times New Roman" w:eastAsia="Times New Roman" w:hAnsi="Times New Roman" w:cs="Times New Roman"/>
          <w:sz w:val="24"/>
          <w:szCs w:val="24"/>
          <w:lang w:eastAsia="pl-PL"/>
        </w:rPr>
        <w:lastRenderedPageBreak/>
        <w:t xml:space="preserve">musiało być szczegółowo uzasadnione przez Wykonawcę i może zostać zaakceptowane przez Zamawiającego, przy czym wystąpienie przypadków określonych w niniejszym pkt 3) nie obliguje do zmian Umowy i nie powoduje roszczenia po którejkolwiek ze Stron do zmian Umowy; 4) Strony Umowy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5) formy zabezpieczenia należytego wykonania Umowy – zgodnie z art. 149 ust. 1 PZP; 6) oznaczenia danych dotyczących Zamawiającego i/lub Wykonawcy; 7) rozszerzenia odpowiedzialności z tytułu gwarancji i rękojmi za wady i usterki oraz przedłużenie terminu udzielonej gwarancji jakości w przypadku zaproponowania takiego rozwiązania przez Wykonawcę; 8) Strony dopuszczają możliwość zmiany: a) zakresu części przedmiotu Umowy (zamówienia) powierzonej Podwykonawcom; b) 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 formie pisemnej; c) 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Zamawiającego do zaakceptowania odpowiedni wniosek w formie pisemnej; d) jeżeli zmiana albo rezygnacja z podwykonawcy dotyczy podmiotu, na którego zasoby Wykonawca powoływał się, na zasadach określonych w art.22a ust.1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zaakceptowane przez Zamawiającego zmiany Umowy określone w niniejszym pkt 8) winny być potwierdzone pisemnie i nie wymagają aneksu do niniejszej Umowy; 9) zmiany kierownika/kierowników prac, przy czym osoby zastępujące muszą spełniać warunki określone w SIWZ, które to zaakceptowane przez Zamawiającego zmiany winny być potwierdzone pisemnie i nie wymagają aneksu do niniejszej Umowy; 10) zmiany zasad płatności: a) Zamawiający informuje, że jeżeli Wykonawca wskaże, że Zamawiający nie jest objęty procedurą odwrotnego obciążenia VAT i zastosuje stawkę podatku VAT w ofercie i Strony przyjmą w Umowie zasadę klasycznego rozliczenia podatku VAT – a wiążące stanowiska organów skarbowych lub obowiązujące przepisy prawa wskażą na występowanie procedury odwrotnego obciążenia VAT w stosunkach pomiędzy Zamawiającym a Wykonawcą – Strony dokonają zmiany Umowy w ramach której Wykonawca zobowiąże się do wystawienia faktur zgodnie z regułami dotyczącymi procedury odwrotnego obciążenia VAT; b) jeżeli przed zakończeniem realizacji przedmiotu Umowy (zamówienia) 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z właściwym podatkiem </w:t>
      </w:r>
      <w:r w:rsidRPr="008522F0">
        <w:rPr>
          <w:rFonts w:ascii="Times New Roman" w:eastAsia="Times New Roman" w:hAnsi="Times New Roman" w:cs="Times New Roman"/>
          <w:sz w:val="24"/>
          <w:szCs w:val="24"/>
          <w:lang w:eastAsia="pl-PL"/>
        </w:rPr>
        <w:lastRenderedPageBreak/>
        <w:t xml:space="preserve">VAT); c) zmiana konta bankowego Wykonawcy; d) wynagrodzenia ( zastosowania mechanizmu podzielnej płatności/nie zastosowanie mechanizmu podzielnej płatności). 11) wszystkie powyższe postanowienia stanowią katalog zmian, na które Zamawiający może wyrazić zgodę, i które nie stanowią jednocześnie zobowiązania do wyrażenia takiej zgody. Strona, która występuje z propozycją zmiany Umowy, w oparciu o przedstawiony powyżej katalog zmian Umowy zobowiązana jest do sporządzenia i uzasadnienia wniosku o taką zmianę; 18.4. W razie wątpliwości, przyjmuje się, że nie stanowią zmiany Umowy następujące zmiany: 1) danych związanych z obsługą administracyjno-organizacyjną Umowy; 2) danych teleadresowych; 3) danych rejestrowych; 4) będące następstwem sukcesji uniwersalnej po jednej ze stron Umowy. </w:t>
      </w:r>
    </w:p>
    <w:p w14:paraId="514B2B4E" w14:textId="77777777" w:rsidR="008522F0" w:rsidRDefault="008522F0" w:rsidP="008522F0">
      <w:pPr>
        <w:spacing w:after="0" w:line="240" w:lineRule="auto"/>
        <w:jc w:val="both"/>
        <w:rPr>
          <w:rFonts w:ascii="Times New Roman" w:eastAsia="Times New Roman" w:hAnsi="Times New Roman" w:cs="Times New Roman"/>
          <w:b/>
          <w:bCs/>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IV.6) INFORMACJE ADMINISTRACYJNE </w:t>
      </w:r>
    </w:p>
    <w:p w14:paraId="1BD1679B"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IV.6.1) Sposób udostępniania informacji o charakterze poufnym </w:t>
      </w:r>
      <w:r w:rsidRPr="008522F0">
        <w:rPr>
          <w:rFonts w:ascii="Times New Roman" w:eastAsia="Times New Roman" w:hAnsi="Times New Roman" w:cs="Times New Roman"/>
          <w:i/>
          <w:iCs/>
          <w:sz w:val="24"/>
          <w:szCs w:val="24"/>
          <w:lang w:eastAsia="pl-PL"/>
        </w:rPr>
        <w:t xml:space="preserve">(jeżeli dotyczy):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Środki służące ochronie informacji o charakterze poufnym</w:t>
      </w: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522F0">
        <w:rPr>
          <w:rFonts w:ascii="Times New Roman" w:eastAsia="Times New Roman" w:hAnsi="Times New Roman" w:cs="Times New Roman"/>
          <w:sz w:val="24"/>
          <w:szCs w:val="24"/>
          <w:lang w:eastAsia="pl-PL"/>
        </w:rPr>
        <w:br/>
        <w:t xml:space="preserve">Data: 2018-09-25, godzina: 07:20, </w:t>
      </w:r>
    </w:p>
    <w:p w14:paraId="18EB496A"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p>
    <w:p w14:paraId="7E3500EA" w14:textId="4B806D3B" w:rsidR="008522F0" w:rsidRDefault="008522F0" w:rsidP="008522F0">
      <w:pPr>
        <w:spacing w:after="0" w:line="240" w:lineRule="auto"/>
        <w:jc w:val="both"/>
        <w:rPr>
          <w:rFonts w:ascii="Times New Roman" w:eastAsia="Times New Roman" w:hAnsi="Times New Roman" w:cs="Times New Roman"/>
          <w:sz w:val="24"/>
          <w:szCs w:val="24"/>
          <w:lang w:eastAsia="pl-PL"/>
        </w:rPr>
      </w:pPr>
      <w:bookmarkStart w:id="0" w:name="_GoBack"/>
      <w:bookmarkEnd w:id="0"/>
      <w:r w:rsidRPr="008522F0">
        <w:rPr>
          <w:rFonts w:ascii="Times New Roman" w:eastAsia="Times New Roman" w:hAnsi="Times New Roman" w:cs="Times New Roman"/>
          <w:sz w:val="24"/>
          <w:szCs w:val="24"/>
          <w:lang w:eastAsia="pl-PL"/>
        </w:rPr>
        <w:br/>
        <w:t xml:space="preserve">Nie </w:t>
      </w:r>
      <w:r w:rsidRPr="008522F0">
        <w:rPr>
          <w:rFonts w:ascii="Times New Roman" w:eastAsia="Times New Roman" w:hAnsi="Times New Roman" w:cs="Times New Roman"/>
          <w:sz w:val="24"/>
          <w:szCs w:val="24"/>
          <w:lang w:eastAsia="pl-PL"/>
        </w:rPr>
        <w:br/>
        <w:t>Wskazać powody:</w:t>
      </w:r>
    </w:p>
    <w:p w14:paraId="02C8EA53"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t xml:space="preserv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p>
    <w:p w14:paraId="47A4528D"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&gt;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 xml:space="preserve">IV.6.3) Termin związania ofertą: </w:t>
      </w:r>
      <w:r w:rsidRPr="008522F0">
        <w:rPr>
          <w:rFonts w:ascii="Times New Roman" w:eastAsia="Times New Roman" w:hAnsi="Times New Roman" w:cs="Times New Roman"/>
          <w:sz w:val="24"/>
          <w:szCs w:val="24"/>
          <w:lang w:eastAsia="pl-PL"/>
        </w:rPr>
        <w:t xml:space="preserve">do: okres w dniach: 30 (od ostatecznego terminu składania ofert)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522F0">
        <w:rPr>
          <w:rFonts w:ascii="Times New Roman" w:eastAsia="Times New Roman" w:hAnsi="Times New Roman" w:cs="Times New Roman"/>
          <w:sz w:val="24"/>
          <w:szCs w:val="24"/>
          <w:lang w:eastAsia="pl-PL"/>
        </w:rPr>
        <w:t xml:space="preserve"> Nie </w:t>
      </w: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522F0">
        <w:rPr>
          <w:rFonts w:ascii="Times New Roman" w:eastAsia="Times New Roman" w:hAnsi="Times New Roman" w:cs="Times New Roman"/>
          <w:sz w:val="24"/>
          <w:szCs w:val="24"/>
          <w:lang w:eastAsia="pl-PL"/>
        </w:rPr>
        <w:t xml:space="preserve"> Nie </w:t>
      </w:r>
    </w:p>
    <w:p w14:paraId="4259EFEA" w14:textId="77777777" w:rsid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r>
      <w:r w:rsidRPr="008522F0">
        <w:rPr>
          <w:rFonts w:ascii="Times New Roman" w:eastAsia="Times New Roman" w:hAnsi="Times New Roman" w:cs="Times New Roman"/>
          <w:b/>
          <w:bCs/>
          <w:sz w:val="24"/>
          <w:szCs w:val="24"/>
          <w:lang w:eastAsia="pl-PL"/>
        </w:rPr>
        <w:t>IV.6.6) Informacje dodatkowe:</w:t>
      </w:r>
      <w:r w:rsidRPr="008522F0">
        <w:rPr>
          <w:rFonts w:ascii="Times New Roman" w:eastAsia="Times New Roman" w:hAnsi="Times New Roman" w:cs="Times New Roman"/>
          <w:sz w:val="24"/>
          <w:szCs w:val="24"/>
          <w:lang w:eastAsia="pl-PL"/>
        </w:rPr>
        <w:t xml:space="preserve"> </w:t>
      </w:r>
    </w:p>
    <w:p w14:paraId="636E84AA" w14:textId="05FFD34D"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lang w:eastAsia="pl-PL"/>
        </w:rPr>
        <w:br/>
        <w:t xml:space="preserve">21. KLAUZULA INFORMACYJNA RODO 21.1 Zgodnie z art. 13 ust. 1 i 2 rozporządzenia Parlamentu Europejskiego i Rady (UE) 2016/679 z dnia 27 kwietnia 2016 r. w sprawie ochrony osób fizycznych w związku z przetwarzaniem danych osobowych i w sprawach swobodnego przepływu takich danych oraz uchylenia dyrektywy 95/46/WE (ogólne rozporządzenie o </w:t>
      </w:r>
      <w:r w:rsidRPr="008522F0">
        <w:rPr>
          <w:rFonts w:ascii="Times New Roman" w:eastAsia="Times New Roman" w:hAnsi="Times New Roman" w:cs="Times New Roman"/>
          <w:sz w:val="24"/>
          <w:szCs w:val="24"/>
          <w:lang w:eastAsia="pl-PL"/>
        </w:rPr>
        <w:lastRenderedPageBreak/>
        <w:t xml:space="preserve">ochronie danych osobowych) (Dz. Urz. UE L 119 z 04.05.2016, str. 1), dalej „RODO”, informuję, że: 1) administratorem Pani/Pana danych osobowych jest w Urzędzie Gminy Suwałki - Wójt Gminy Suwałki, ul. Świerkowa 45, 16-400 Suwałki, tel. 875659300, email sekretariat@gmina.suwalki.pl ; 2) inspektorem ochrony danych osobowych w Gminie Suwałki jest Pani Katarzyna Żuk, tel. 875659300email, iod@gmina.suwalki.pl ; 3) Pani/Pana dane osobowe przetwarzane będą na podstawie art. 6 ust. 1 lit. c RODO w celu związanym z postepowaniem o udzielenie zamówienia publicznego IZP.271.18.2018 pod nazwą „Przebudowa drogi gminnej Nr 102008B na dz. nr </w:t>
      </w:r>
      <w:proofErr w:type="spellStart"/>
      <w:r w:rsidRPr="008522F0">
        <w:rPr>
          <w:rFonts w:ascii="Times New Roman" w:eastAsia="Times New Roman" w:hAnsi="Times New Roman" w:cs="Times New Roman"/>
          <w:sz w:val="24"/>
          <w:szCs w:val="24"/>
          <w:lang w:eastAsia="pl-PL"/>
        </w:rPr>
        <w:t>ewid</w:t>
      </w:r>
      <w:proofErr w:type="spellEnd"/>
      <w:r w:rsidRPr="008522F0">
        <w:rPr>
          <w:rFonts w:ascii="Times New Roman" w:eastAsia="Times New Roman" w:hAnsi="Times New Roman" w:cs="Times New Roman"/>
          <w:sz w:val="24"/>
          <w:szCs w:val="24"/>
          <w:lang w:eastAsia="pl-PL"/>
        </w:rPr>
        <w:t xml:space="preserve">. 268; 269 na dł. 721 m oraz drogi wewnętrznej na dz. nr </w:t>
      </w:r>
      <w:proofErr w:type="spellStart"/>
      <w:r w:rsidRPr="008522F0">
        <w:rPr>
          <w:rFonts w:ascii="Times New Roman" w:eastAsia="Times New Roman" w:hAnsi="Times New Roman" w:cs="Times New Roman"/>
          <w:sz w:val="24"/>
          <w:szCs w:val="24"/>
          <w:lang w:eastAsia="pl-PL"/>
        </w:rPr>
        <w:t>ewid</w:t>
      </w:r>
      <w:proofErr w:type="spellEnd"/>
      <w:r w:rsidRPr="008522F0">
        <w:rPr>
          <w:rFonts w:ascii="Times New Roman" w:eastAsia="Times New Roman" w:hAnsi="Times New Roman" w:cs="Times New Roman"/>
          <w:sz w:val="24"/>
          <w:szCs w:val="24"/>
          <w:lang w:eastAsia="pl-PL"/>
        </w:rPr>
        <w:t xml:space="preserve">. 270/1; 271 na dł. 237 m z nawierzchni żwirowej na nawierzchnię utwardzoną o szerokości nawierzchni jezdni 3,5m wraz z poboczami 2x0,75m w </w:t>
      </w:r>
      <w:proofErr w:type="spellStart"/>
      <w:r w:rsidRPr="008522F0">
        <w:rPr>
          <w:rFonts w:ascii="Times New Roman" w:eastAsia="Times New Roman" w:hAnsi="Times New Roman" w:cs="Times New Roman"/>
          <w:sz w:val="24"/>
          <w:szCs w:val="24"/>
          <w:lang w:eastAsia="pl-PL"/>
        </w:rPr>
        <w:t>msc</w:t>
      </w:r>
      <w:proofErr w:type="spellEnd"/>
      <w:r w:rsidRPr="008522F0">
        <w:rPr>
          <w:rFonts w:ascii="Times New Roman" w:eastAsia="Times New Roman" w:hAnsi="Times New Roman" w:cs="Times New Roman"/>
          <w:sz w:val="24"/>
          <w:szCs w:val="24"/>
          <w:lang w:eastAsia="pl-PL"/>
        </w:rPr>
        <w:t xml:space="preserve">. Taciewo” prowadzonym w trybie przetargu nieograniczonego; 4) odbiorcami Pani/Pana danych osobowych będą osoby lub podmioty, którym udostępniona zostanie dokumentacja postępowania w oparciu o art. 8 oraz art. 96 ust. 3 ustawy z dnia 29 stycznia 2004 r. – Prawo zamówień publicznych ( Dz. U. z 2017 r. poz. 1579 i 2018), dalej „ustawa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5) Pani/Pana dane osobowe będą przechowywane, zgodnie z art. 97 ust. 1 ustawy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7) w odniesieniu do pani/Pana danych osobowych decyzje nie będą podejmowane w sposób zautomatyzowany, stosownie do art. 22 RODO; 8) posiada Pani/Pan: a) na podstawie art. 15 RODO prawo dostępu do danych osobowych Pani/Pana dotyczących; b) na podstawie art. 16 RODO prawo do sprostowania pani/Pana danych osobowych**; c) na podstawie art. 18 RODO prawo żądania od administratora ograniczenia przetwarzania danych osobowych z zastrzeżeniem przypadków, o których mowa w art. 18 ust. 2 RODO***; d) prawo do wniesienia skargi do Prezesa Urzędu Ochrony Danych Osobowych, gdy uzna Pani/Pan, że przetwarzanie danych osobowych Pani/Pana dotyczących narusza przepisy RODO; 9) nie przysługuje Pani/Panu: a) w związku z art. 17 ust. 3 lit. b, d lub e RODO prawo do usunięcia danych osobowych; b) prawo do przenoszenia danych osobowych, o których mowa w art.. 20 RODO; c)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8522F0">
        <w:rPr>
          <w:rFonts w:ascii="Times New Roman" w:eastAsia="Times New Roman" w:hAnsi="Times New Roman" w:cs="Times New Roman"/>
          <w:sz w:val="24"/>
          <w:szCs w:val="24"/>
          <w:lang w:eastAsia="pl-PL"/>
        </w:rPr>
        <w:t>Pzp</w:t>
      </w:r>
      <w:proofErr w:type="spellEnd"/>
      <w:r w:rsidRPr="008522F0">
        <w:rPr>
          <w:rFonts w:ascii="Times New Roman" w:eastAsia="Times New Roman" w:hAnsi="Times New Roman" w:cs="Times New Roman"/>
          <w:sz w:val="24"/>
          <w:szCs w:val="24"/>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1E45E9A" w14:textId="77777777" w:rsidR="008522F0" w:rsidRPr="008522F0" w:rsidRDefault="008522F0" w:rsidP="008522F0">
      <w:pPr>
        <w:spacing w:after="0" w:line="240" w:lineRule="auto"/>
        <w:jc w:val="both"/>
        <w:rPr>
          <w:rFonts w:ascii="Times New Roman" w:eastAsia="Times New Roman" w:hAnsi="Times New Roman" w:cs="Times New Roman"/>
          <w:sz w:val="24"/>
          <w:szCs w:val="24"/>
          <w:lang w:eastAsia="pl-PL"/>
        </w:rPr>
      </w:pPr>
      <w:r w:rsidRPr="008522F0">
        <w:rPr>
          <w:rFonts w:ascii="Times New Roman" w:eastAsia="Times New Roman" w:hAnsi="Times New Roman" w:cs="Times New Roman"/>
          <w:sz w:val="24"/>
          <w:szCs w:val="24"/>
          <w:u w:val="single"/>
          <w:lang w:eastAsia="pl-PL"/>
        </w:rPr>
        <w:t xml:space="preserve">ZAŁĄCZNIK I - INFORMACJE DOTYCZĄCE OFERT CZĘŚCIOWYCH </w:t>
      </w:r>
    </w:p>
    <w:p w14:paraId="04F86F1E" w14:textId="0F55ADAA" w:rsidR="003C387F" w:rsidRDefault="003C387F"/>
    <w:p w14:paraId="64F41B70" w14:textId="03CD78E0" w:rsidR="008522F0" w:rsidRDefault="008522F0"/>
    <w:p w14:paraId="7CA2CD0A" w14:textId="4D4E676A" w:rsidR="008522F0" w:rsidRPr="008522F0" w:rsidRDefault="008522F0">
      <w:pPr>
        <w:rPr>
          <w:rFonts w:ascii="Times New Roman" w:hAnsi="Times New Roman" w:cs="Times New Roman"/>
          <w:b/>
          <w:sz w:val="24"/>
          <w:szCs w:val="24"/>
        </w:rPr>
      </w:pPr>
      <w:r>
        <w:tab/>
      </w:r>
      <w:r>
        <w:tab/>
      </w:r>
      <w:r>
        <w:tab/>
      </w:r>
      <w:r>
        <w:tab/>
      </w:r>
      <w:r>
        <w:tab/>
      </w:r>
      <w:r>
        <w:tab/>
      </w:r>
      <w:r>
        <w:tab/>
      </w:r>
      <w:r w:rsidRPr="008522F0">
        <w:rPr>
          <w:b/>
        </w:rPr>
        <w:tab/>
      </w:r>
      <w:r w:rsidRPr="008522F0">
        <w:rPr>
          <w:rFonts w:ascii="Times New Roman" w:hAnsi="Times New Roman" w:cs="Times New Roman"/>
          <w:b/>
          <w:sz w:val="24"/>
          <w:szCs w:val="24"/>
        </w:rPr>
        <w:t>Tadeusz Chołko</w:t>
      </w:r>
    </w:p>
    <w:p w14:paraId="53E21C7B" w14:textId="246B85C2" w:rsidR="008522F0" w:rsidRPr="008522F0" w:rsidRDefault="008522F0">
      <w:pPr>
        <w:rPr>
          <w:rFonts w:ascii="Times New Roman" w:hAnsi="Times New Roman" w:cs="Times New Roman"/>
          <w:b/>
          <w:sz w:val="24"/>
          <w:szCs w:val="24"/>
        </w:rPr>
      </w:pPr>
    </w:p>
    <w:p w14:paraId="4BF72C9B" w14:textId="23B0FFAD" w:rsidR="008522F0" w:rsidRPr="008522F0" w:rsidRDefault="008522F0">
      <w:pPr>
        <w:rPr>
          <w:rFonts w:ascii="Times New Roman" w:hAnsi="Times New Roman" w:cs="Times New Roman"/>
          <w:b/>
          <w:sz w:val="24"/>
          <w:szCs w:val="24"/>
        </w:rPr>
      </w:pPr>
      <w:r w:rsidRPr="008522F0">
        <w:rPr>
          <w:rFonts w:ascii="Times New Roman" w:hAnsi="Times New Roman" w:cs="Times New Roman"/>
          <w:b/>
          <w:sz w:val="24"/>
          <w:szCs w:val="24"/>
        </w:rPr>
        <w:tab/>
      </w:r>
      <w:r w:rsidRPr="008522F0">
        <w:rPr>
          <w:rFonts w:ascii="Times New Roman" w:hAnsi="Times New Roman" w:cs="Times New Roman"/>
          <w:b/>
          <w:sz w:val="24"/>
          <w:szCs w:val="24"/>
        </w:rPr>
        <w:tab/>
      </w:r>
      <w:r w:rsidRPr="008522F0">
        <w:rPr>
          <w:rFonts w:ascii="Times New Roman" w:hAnsi="Times New Roman" w:cs="Times New Roman"/>
          <w:b/>
          <w:sz w:val="24"/>
          <w:szCs w:val="24"/>
        </w:rPr>
        <w:tab/>
      </w:r>
      <w:r w:rsidRPr="008522F0">
        <w:rPr>
          <w:rFonts w:ascii="Times New Roman" w:hAnsi="Times New Roman" w:cs="Times New Roman"/>
          <w:b/>
          <w:sz w:val="24"/>
          <w:szCs w:val="24"/>
        </w:rPr>
        <w:tab/>
      </w:r>
      <w:r w:rsidRPr="008522F0">
        <w:rPr>
          <w:rFonts w:ascii="Times New Roman" w:hAnsi="Times New Roman" w:cs="Times New Roman"/>
          <w:b/>
          <w:sz w:val="24"/>
          <w:szCs w:val="24"/>
        </w:rPr>
        <w:tab/>
      </w:r>
      <w:r w:rsidRPr="008522F0">
        <w:rPr>
          <w:rFonts w:ascii="Times New Roman" w:hAnsi="Times New Roman" w:cs="Times New Roman"/>
          <w:b/>
          <w:sz w:val="24"/>
          <w:szCs w:val="24"/>
        </w:rPr>
        <w:tab/>
      </w:r>
      <w:r w:rsidRPr="008522F0">
        <w:rPr>
          <w:rFonts w:ascii="Times New Roman" w:hAnsi="Times New Roman" w:cs="Times New Roman"/>
          <w:b/>
          <w:sz w:val="24"/>
          <w:szCs w:val="24"/>
        </w:rPr>
        <w:tab/>
      </w:r>
      <w:r w:rsidRPr="008522F0">
        <w:rPr>
          <w:rFonts w:ascii="Times New Roman" w:hAnsi="Times New Roman" w:cs="Times New Roman"/>
          <w:b/>
          <w:sz w:val="24"/>
          <w:szCs w:val="24"/>
        </w:rPr>
        <w:tab/>
        <w:t>Wójt Gminy Suwałki</w:t>
      </w:r>
    </w:p>
    <w:sectPr w:rsidR="008522F0" w:rsidRPr="008522F0" w:rsidSect="00D042C6">
      <w:pgSz w:w="11906" w:h="16838"/>
      <w:pgMar w:top="1418" w:right="1418" w:bottom="1418" w:left="1418"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97"/>
    <w:rsid w:val="003C387F"/>
    <w:rsid w:val="008522F0"/>
    <w:rsid w:val="00CA2097"/>
    <w:rsid w:val="00D04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0713"/>
  <w15:chartTrackingRefBased/>
  <w15:docId w15:val="{869CF622-B870-4BEC-8A93-89FAA6AB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432600">
      <w:bodyDiv w:val="1"/>
      <w:marLeft w:val="0"/>
      <w:marRight w:val="0"/>
      <w:marTop w:val="0"/>
      <w:marBottom w:val="0"/>
      <w:divBdr>
        <w:top w:val="none" w:sz="0" w:space="0" w:color="auto"/>
        <w:left w:val="none" w:sz="0" w:space="0" w:color="auto"/>
        <w:bottom w:val="none" w:sz="0" w:space="0" w:color="auto"/>
        <w:right w:val="none" w:sz="0" w:space="0" w:color="auto"/>
      </w:divBdr>
      <w:divsChild>
        <w:div w:id="1915238726">
          <w:marLeft w:val="0"/>
          <w:marRight w:val="0"/>
          <w:marTop w:val="0"/>
          <w:marBottom w:val="0"/>
          <w:divBdr>
            <w:top w:val="none" w:sz="0" w:space="0" w:color="auto"/>
            <w:left w:val="none" w:sz="0" w:space="0" w:color="auto"/>
            <w:bottom w:val="none" w:sz="0" w:space="0" w:color="auto"/>
            <w:right w:val="none" w:sz="0" w:space="0" w:color="auto"/>
          </w:divBdr>
          <w:divsChild>
            <w:div w:id="633758265">
              <w:marLeft w:val="0"/>
              <w:marRight w:val="0"/>
              <w:marTop w:val="0"/>
              <w:marBottom w:val="0"/>
              <w:divBdr>
                <w:top w:val="none" w:sz="0" w:space="0" w:color="auto"/>
                <w:left w:val="none" w:sz="0" w:space="0" w:color="auto"/>
                <w:bottom w:val="none" w:sz="0" w:space="0" w:color="auto"/>
                <w:right w:val="none" w:sz="0" w:space="0" w:color="auto"/>
              </w:divBdr>
            </w:div>
            <w:div w:id="1151290681">
              <w:marLeft w:val="0"/>
              <w:marRight w:val="0"/>
              <w:marTop w:val="0"/>
              <w:marBottom w:val="0"/>
              <w:divBdr>
                <w:top w:val="none" w:sz="0" w:space="0" w:color="auto"/>
                <w:left w:val="none" w:sz="0" w:space="0" w:color="auto"/>
                <w:bottom w:val="none" w:sz="0" w:space="0" w:color="auto"/>
                <w:right w:val="none" w:sz="0" w:space="0" w:color="auto"/>
              </w:divBdr>
            </w:div>
            <w:div w:id="1420100217">
              <w:marLeft w:val="0"/>
              <w:marRight w:val="0"/>
              <w:marTop w:val="0"/>
              <w:marBottom w:val="0"/>
              <w:divBdr>
                <w:top w:val="none" w:sz="0" w:space="0" w:color="auto"/>
                <w:left w:val="none" w:sz="0" w:space="0" w:color="auto"/>
                <w:bottom w:val="none" w:sz="0" w:space="0" w:color="auto"/>
                <w:right w:val="none" w:sz="0" w:space="0" w:color="auto"/>
              </w:divBdr>
              <w:divsChild>
                <w:div w:id="896088147">
                  <w:marLeft w:val="0"/>
                  <w:marRight w:val="0"/>
                  <w:marTop w:val="0"/>
                  <w:marBottom w:val="0"/>
                  <w:divBdr>
                    <w:top w:val="none" w:sz="0" w:space="0" w:color="auto"/>
                    <w:left w:val="none" w:sz="0" w:space="0" w:color="auto"/>
                    <w:bottom w:val="none" w:sz="0" w:space="0" w:color="auto"/>
                    <w:right w:val="none" w:sz="0" w:space="0" w:color="auto"/>
                  </w:divBdr>
                </w:div>
              </w:divsChild>
            </w:div>
            <w:div w:id="938952362">
              <w:marLeft w:val="0"/>
              <w:marRight w:val="0"/>
              <w:marTop w:val="0"/>
              <w:marBottom w:val="0"/>
              <w:divBdr>
                <w:top w:val="none" w:sz="0" w:space="0" w:color="auto"/>
                <w:left w:val="none" w:sz="0" w:space="0" w:color="auto"/>
                <w:bottom w:val="none" w:sz="0" w:space="0" w:color="auto"/>
                <w:right w:val="none" w:sz="0" w:space="0" w:color="auto"/>
              </w:divBdr>
              <w:divsChild>
                <w:div w:id="1855728661">
                  <w:marLeft w:val="0"/>
                  <w:marRight w:val="0"/>
                  <w:marTop w:val="0"/>
                  <w:marBottom w:val="0"/>
                  <w:divBdr>
                    <w:top w:val="none" w:sz="0" w:space="0" w:color="auto"/>
                    <w:left w:val="none" w:sz="0" w:space="0" w:color="auto"/>
                    <w:bottom w:val="none" w:sz="0" w:space="0" w:color="auto"/>
                    <w:right w:val="none" w:sz="0" w:space="0" w:color="auto"/>
                  </w:divBdr>
                </w:div>
              </w:divsChild>
            </w:div>
            <w:div w:id="503864637">
              <w:marLeft w:val="0"/>
              <w:marRight w:val="0"/>
              <w:marTop w:val="0"/>
              <w:marBottom w:val="0"/>
              <w:divBdr>
                <w:top w:val="none" w:sz="0" w:space="0" w:color="auto"/>
                <w:left w:val="none" w:sz="0" w:space="0" w:color="auto"/>
                <w:bottom w:val="none" w:sz="0" w:space="0" w:color="auto"/>
                <w:right w:val="none" w:sz="0" w:space="0" w:color="auto"/>
              </w:divBdr>
              <w:divsChild>
                <w:div w:id="124277414">
                  <w:marLeft w:val="0"/>
                  <w:marRight w:val="0"/>
                  <w:marTop w:val="0"/>
                  <w:marBottom w:val="0"/>
                  <w:divBdr>
                    <w:top w:val="none" w:sz="0" w:space="0" w:color="auto"/>
                    <w:left w:val="none" w:sz="0" w:space="0" w:color="auto"/>
                    <w:bottom w:val="none" w:sz="0" w:space="0" w:color="auto"/>
                    <w:right w:val="none" w:sz="0" w:space="0" w:color="auto"/>
                  </w:divBdr>
                </w:div>
                <w:div w:id="1221333094">
                  <w:marLeft w:val="0"/>
                  <w:marRight w:val="0"/>
                  <w:marTop w:val="0"/>
                  <w:marBottom w:val="0"/>
                  <w:divBdr>
                    <w:top w:val="none" w:sz="0" w:space="0" w:color="auto"/>
                    <w:left w:val="none" w:sz="0" w:space="0" w:color="auto"/>
                    <w:bottom w:val="none" w:sz="0" w:space="0" w:color="auto"/>
                    <w:right w:val="none" w:sz="0" w:space="0" w:color="auto"/>
                  </w:divBdr>
                </w:div>
                <w:div w:id="935793326">
                  <w:marLeft w:val="0"/>
                  <w:marRight w:val="0"/>
                  <w:marTop w:val="0"/>
                  <w:marBottom w:val="0"/>
                  <w:divBdr>
                    <w:top w:val="none" w:sz="0" w:space="0" w:color="auto"/>
                    <w:left w:val="none" w:sz="0" w:space="0" w:color="auto"/>
                    <w:bottom w:val="none" w:sz="0" w:space="0" w:color="auto"/>
                    <w:right w:val="none" w:sz="0" w:space="0" w:color="auto"/>
                  </w:divBdr>
                </w:div>
                <w:div w:id="797529151">
                  <w:marLeft w:val="0"/>
                  <w:marRight w:val="0"/>
                  <w:marTop w:val="0"/>
                  <w:marBottom w:val="0"/>
                  <w:divBdr>
                    <w:top w:val="none" w:sz="0" w:space="0" w:color="auto"/>
                    <w:left w:val="none" w:sz="0" w:space="0" w:color="auto"/>
                    <w:bottom w:val="none" w:sz="0" w:space="0" w:color="auto"/>
                    <w:right w:val="none" w:sz="0" w:space="0" w:color="auto"/>
                  </w:divBdr>
                </w:div>
              </w:divsChild>
            </w:div>
            <w:div w:id="1053115715">
              <w:marLeft w:val="0"/>
              <w:marRight w:val="0"/>
              <w:marTop w:val="0"/>
              <w:marBottom w:val="0"/>
              <w:divBdr>
                <w:top w:val="none" w:sz="0" w:space="0" w:color="auto"/>
                <w:left w:val="none" w:sz="0" w:space="0" w:color="auto"/>
                <w:bottom w:val="none" w:sz="0" w:space="0" w:color="auto"/>
                <w:right w:val="none" w:sz="0" w:space="0" w:color="auto"/>
              </w:divBdr>
              <w:divsChild>
                <w:div w:id="372341757">
                  <w:marLeft w:val="0"/>
                  <w:marRight w:val="0"/>
                  <w:marTop w:val="0"/>
                  <w:marBottom w:val="0"/>
                  <w:divBdr>
                    <w:top w:val="none" w:sz="0" w:space="0" w:color="auto"/>
                    <w:left w:val="none" w:sz="0" w:space="0" w:color="auto"/>
                    <w:bottom w:val="none" w:sz="0" w:space="0" w:color="auto"/>
                    <w:right w:val="none" w:sz="0" w:space="0" w:color="auto"/>
                  </w:divBdr>
                </w:div>
                <w:div w:id="1209299721">
                  <w:marLeft w:val="0"/>
                  <w:marRight w:val="0"/>
                  <w:marTop w:val="0"/>
                  <w:marBottom w:val="0"/>
                  <w:divBdr>
                    <w:top w:val="none" w:sz="0" w:space="0" w:color="auto"/>
                    <w:left w:val="none" w:sz="0" w:space="0" w:color="auto"/>
                    <w:bottom w:val="none" w:sz="0" w:space="0" w:color="auto"/>
                    <w:right w:val="none" w:sz="0" w:space="0" w:color="auto"/>
                  </w:divBdr>
                </w:div>
                <w:div w:id="1024403157">
                  <w:marLeft w:val="0"/>
                  <w:marRight w:val="0"/>
                  <w:marTop w:val="0"/>
                  <w:marBottom w:val="0"/>
                  <w:divBdr>
                    <w:top w:val="none" w:sz="0" w:space="0" w:color="auto"/>
                    <w:left w:val="none" w:sz="0" w:space="0" w:color="auto"/>
                    <w:bottom w:val="none" w:sz="0" w:space="0" w:color="auto"/>
                    <w:right w:val="none" w:sz="0" w:space="0" w:color="auto"/>
                  </w:divBdr>
                </w:div>
                <w:div w:id="1146780186">
                  <w:marLeft w:val="0"/>
                  <w:marRight w:val="0"/>
                  <w:marTop w:val="0"/>
                  <w:marBottom w:val="0"/>
                  <w:divBdr>
                    <w:top w:val="none" w:sz="0" w:space="0" w:color="auto"/>
                    <w:left w:val="none" w:sz="0" w:space="0" w:color="auto"/>
                    <w:bottom w:val="none" w:sz="0" w:space="0" w:color="auto"/>
                    <w:right w:val="none" w:sz="0" w:space="0" w:color="auto"/>
                  </w:divBdr>
                </w:div>
                <w:div w:id="1930381388">
                  <w:marLeft w:val="0"/>
                  <w:marRight w:val="0"/>
                  <w:marTop w:val="0"/>
                  <w:marBottom w:val="0"/>
                  <w:divBdr>
                    <w:top w:val="none" w:sz="0" w:space="0" w:color="auto"/>
                    <w:left w:val="none" w:sz="0" w:space="0" w:color="auto"/>
                    <w:bottom w:val="none" w:sz="0" w:space="0" w:color="auto"/>
                    <w:right w:val="none" w:sz="0" w:space="0" w:color="auto"/>
                  </w:divBdr>
                </w:div>
                <w:div w:id="549145672">
                  <w:marLeft w:val="0"/>
                  <w:marRight w:val="0"/>
                  <w:marTop w:val="0"/>
                  <w:marBottom w:val="0"/>
                  <w:divBdr>
                    <w:top w:val="none" w:sz="0" w:space="0" w:color="auto"/>
                    <w:left w:val="none" w:sz="0" w:space="0" w:color="auto"/>
                    <w:bottom w:val="none" w:sz="0" w:space="0" w:color="auto"/>
                    <w:right w:val="none" w:sz="0" w:space="0" w:color="auto"/>
                  </w:divBdr>
                </w:div>
                <w:div w:id="1952398896">
                  <w:marLeft w:val="0"/>
                  <w:marRight w:val="0"/>
                  <w:marTop w:val="0"/>
                  <w:marBottom w:val="0"/>
                  <w:divBdr>
                    <w:top w:val="none" w:sz="0" w:space="0" w:color="auto"/>
                    <w:left w:val="none" w:sz="0" w:space="0" w:color="auto"/>
                    <w:bottom w:val="none" w:sz="0" w:space="0" w:color="auto"/>
                    <w:right w:val="none" w:sz="0" w:space="0" w:color="auto"/>
                  </w:divBdr>
                </w:div>
              </w:divsChild>
            </w:div>
            <w:div w:id="1141921211">
              <w:marLeft w:val="0"/>
              <w:marRight w:val="0"/>
              <w:marTop w:val="0"/>
              <w:marBottom w:val="0"/>
              <w:divBdr>
                <w:top w:val="none" w:sz="0" w:space="0" w:color="auto"/>
                <w:left w:val="none" w:sz="0" w:space="0" w:color="auto"/>
                <w:bottom w:val="none" w:sz="0" w:space="0" w:color="auto"/>
                <w:right w:val="none" w:sz="0" w:space="0" w:color="auto"/>
              </w:divBdr>
              <w:divsChild>
                <w:div w:id="950162661">
                  <w:marLeft w:val="0"/>
                  <w:marRight w:val="0"/>
                  <w:marTop w:val="0"/>
                  <w:marBottom w:val="0"/>
                  <w:divBdr>
                    <w:top w:val="none" w:sz="0" w:space="0" w:color="auto"/>
                    <w:left w:val="none" w:sz="0" w:space="0" w:color="auto"/>
                    <w:bottom w:val="none" w:sz="0" w:space="0" w:color="auto"/>
                    <w:right w:val="none" w:sz="0" w:space="0" w:color="auto"/>
                  </w:divBdr>
                </w:div>
                <w:div w:id="321543233">
                  <w:marLeft w:val="0"/>
                  <w:marRight w:val="0"/>
                  <w:marTop w:val="0"/>
                  <w:marBottom w:val="0"/>
                  <w:divBdr>
                    <w:top w:val="none" w:sz="0" w:space="0" w:color="auto"/>
                    <w:left w:val="none" w:sz="0" w:space="0" w:color="auto"/>
                    <w:bottom w:val="none" w:sz="0" w:space="0" w:color="auto"/>
                    <w:right w:val="none" w:sz="0" w:space="0" w:color="auto"/>
                  </w:divBdr>
                </w:div>
              </w:divsChild>
            </w:div>
            <w:div w:id="106432915">
              <w:marLeft w:val="0"/>
              <w:marRight w:val="0"/>
              <w:marTop w:val="0"/>
              <w:marBottom w:val="0"/>
              <w:divBdr>
                <w:top w:val="none" w:sz="0" w:space="0" w:color="auto"/>
                <w:left w:val="none" w:sz="0" w:space="0" w:color="auto"/>
                <w:bottom w:val="none" w:sz="0" w:space="0" w:color="auto"/>
                <w:right w:val="none" w:sz="0" w:space="0" w:color="auto"/>
              </w:divBdr>
              <w:divsChild>
                <w:div w:id="2140418480">
                  <w:marLeft w:val="0"/>
                  <w:marRight w:val="0"/>
                  <w:marTop w:val="0"/>
                  <w:marBottom w:val="0"/>
                  <w:divBdr>
                    <w:top w:val="none" w:sz="0" w:space="0" w:color="auto"/>
                    <w:left w:val="none" w:sz="0" w:space="0" w:color="auto"/>
                    <w:bottom w:val="none" w:sz="0" w:space="0" w:color="auto"/>
                    <w:right w:val="none" w:sz="0" w:space="0" w:color="auto"/>
                  </w:divBdr>
                </w:div>
                <w:div w:id="842476752">
                  <w:marLeft w:val="0"/>
                  <w:marRight w:val="0"/>
                  <w:marTop w:val="0"/>
                  <w:marBottom w:val="0"/>
                  <w:divBdr>
                    <w:top w:val="none" w:sz="0" w:space="0" w:color="auto"/>
                    <w:left w:val="none" w:sz="0" w:space="0" w:color="auto"/>
                    <w:bottom w:val="none" w:sz="0" w:space="0" w:color="auto"/>
                    <w:right w:val="none" w:sz="0" w:space="0" w:color="auto"/>
                  </w:divBdr>
                </w:div>
                <w:div w:id="1073158457">
                  <w:marLeft w:val="0"/>
                  <w:marRight w:val="0"/>
                  <w:marTop w:val="0"/>
                  <w:marBottom w:val="0"/>
                  <w:divBdr>
                    <w:top w:val="none" w:sz="0" w:space="0" w:color="auto"/>
                    <w:left w:val="none" w:sz="0" w:space="0" w:color="auto"/>
                    <w:bottom w:val="none" w:sz="0" w:space="0" w:color="auto"/>
                    <w:right w:val="none" w:sz="0" w:space="0" w:color="auto"/>
                  </w:divBdr>
                </w:div>
                <w:div w:id="1007053145">
                  <w:marLeft w:val="0"/>
                  <w:marRight w:val="0"/>
                  <w:marTop w:val="0"/>
                  <w:marBottom w:val="0"/>
                  <w:divBdr>
                    <w:top w:val="none" w:sz="0" w:space="0" w:color="auto"/>
                    <w:left w:val="none" w:sz="0" w:space="0" w:color="auto"/>
                    <w:bottom w:val="none" w:sz="0" w:space="0" w:color="auto"/>
                    <w:right w:val="none" w:sz="0" w:space="0" w:color="auto"/>
                  </w:divBdr>
                </w:div>
                <w:div w:id="456215971">
                  <w:marLeft w:val="0"/>
                  <w:marRight w:val="0"/>
                  <w:marTop w:val="0"/>
                  <w:marBottom w:val="0"/>
                  <w:divBdr>
                    <w:top w:val="none" w:sz="0" w:space="0" w:color="auto"/>
                    <w:left w:val="none" w:sz="0" w:space="0" w:color="auto"/>
                    <w:bottom w:val="none" w:sz="0" w:space="0" w:color="auto"/>
                    <w:right w:val="none" w:sz="0" w:space="0" w:color="auto"/>
                  </w:divBdr>
                </w:div>
              </w:divsChild>
            </w:div>
            <w:div w:id="2075808780">
              <w:marLeft w:val="0"/>
              <w:marRight w:val="0"/>
              <w:marTop w:val="0"/>
              <w:marBottom w:val="0"/>
              <w:divBdr>
                <w:top w:val="none" w:sz="0" w:space="0" w:color="auto"/>
                <w:left w:val="none" w:sz="0" w:space="0" w:color="auto"/>
                <w:bottom w:val="none" w:sz="0" w:space="0" w:color="auto"/>
                <w:right w:val="none" w:sz="0" w:space="0" w:color="auto"/>
              </w:divBdr>
              <w:divsChild>
                <w:div w:id="1461604347">
                  <w:marLeft w:val="0"/>
                  <w:marRight w:val="0"/>
                  <w:marTop w:val="0"/>
                  <w:marBottom w:val="0"/>
                  <w:divBdr>
                    <w:top w:val="none" w:sz="0" w:space="0" w:color="auto"/>
                    <w:left w:val="none" w:sz="0" w:space="0" w:color="auto"/>
                    <w:bottom w:val="none" w:sz="0" w:space="0" w:color="auto"/>
                    <w:right w:val="none" w:sz="0" w:space="0" w:color="auto"/>
                  </w:divBdr>
                </w:div>
                <w:div w:id="1644040013">
                  <w:marLeft w:val="0"/>
                  <w:marRight w:val="0"/>
                  <w:marTop w:val="0"/>
                  <w:marBottom w:val="0"/>
                  <w:divBdr>
                    <w:top w:val="none" w:sz="0" w:space="0" w:color="auto"/>
                    <w:left w:val="none" w:sz="0" w:space="0" w:color="auto"/>
                    <w:bottom w:val="none" w:sz="0" w:space="0" w:color="auto"/>
                    <w:right w:val="none" w:sz="0" w:space="0" w:color="auto"/>
                  </w:divBdr>
                </w:div>
                <w:div w:id="122584340">
                  <w:marLeft w:val="0"/>
                  <w:marRight w:val="0"/>
                  <w:marTop w:val="0"/>
                  <w:marBottom w:val="0"/>
                  <w:divBdr>
                    <w:top w:val="none" w:sz="0" w:space="0" w:color="auto"/>
                    <w:left w:val="none" w:sz="0" w:space="0" w:color="auto"/>
                    <w:bottom w:val="none" w:sz="0" w:space="0" w:color="auto"/>
                    <w:right w:val="none" w:sz="0" w:space="0" w:color="auto"/>
                  </w:divBdr>
                </w:div>
                <w:div w:id="623267929">
                  <w:marLeft w:val="0"/>
                  <w:marRight w:val="0"/>
                  <w:marTop w:val="0"/>
                  <w:marBottom w:val="0"/>
                  <w:divBdr>
                    <w:top w:val="none" w:sz="0" w:space="0" w:color="auto"/>
                    <w:left w:val="none" w:sz="0" w:space="0" w:color="auto"/>
                    <w:bottom w:val="none" w:sz="0" w:space="0" w:color="auto"/>
                    <w:right w:val="none" w:sz="0" w:space="0" w:color="auto"/>
                  </w:divBdr>
                </w:div>
                <w:div w:id="303588376">
                  <w:marLeft w:val="0"/>
                  <w:marRight w:val="0"/>
                  <w:marTop w:val="0"/>
                  <w:marBottom w:val="0"/>
                  <w:divBdr>
                    <w:top w:val="none" w:sz="0" w:space="0" w:color="auto"/>
                    <w:left w:val="none" w:sz="0" w:space="0" w:color="auto"/>
                    <w:bottom w:val="none" w:sz="0" w:space="0" w:color="auto"/>
                    <w:right w:val="none" w:sz="0" w:space="0" w:color="auto"/>
                  </w:divBdr>
                </w:div>
                <w:div w:id="584455765">
                  <w:marLeft w:val="0"/>
                  <w:marRight w:val="0"/>
                  <w:marTop w:val="0"/>
                  <w:marBottom w:val="0"/>
                  <w:divBdr>
                    <w:top w:val="none" w:sz="0" w:space="0" w:color="auto"/>
                    <w:left w:val="none" w:sz="0" w:space="0" w:color="auto"/>
                    <w:bottom w:val="none" w:sz="0" w:space="0" w:color="auto"/>
                    <w:right w:val="none" w:sz="0" w:space="0" w:color="auto"/>
                  </w:divBdr>
                </w:div>
                <w:div w:id="1356155278">
                  <w:marLeft w:val="0"/>
                  <w:marRight w:val="0"/>
                  <w:marTop w:val="0"/>
                  <w:marBottom w:val="0"/>
                  <w:divBdr>
                    <w:top w:val="none" w:sz="0" w:space="0" w:color="auto"/>
                    <w:left w:val="none" w:sz="0" w:space="0" w:color="auto"/>
                    <w:bottom w:val="none" w:sz="0" w:space="0" w:color="auto"/>
                    <w:right w:val="none" w:sz="0" w:space="0" w:color="auto"/>
                  </w:divBdr>
                </w:div>
                <w:div w:id="5584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6847</Words>
  <Characters>41083</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ewisniewska</dc:creator>
  <cp:keywords/>
  <dc:description/>
  <cp:lastModifiedBy>ewisniewska</cp:lastModifiedBy>
  <cp:revision>2</cp:revision>
  <dcterms:created xsi:type="dcterms:W3CDTF">2018-09-10T13:06:00Z</dcterms:created>
  <dcterms:modified xsi:type="dcterms:W3CDTF">2018-09-10T13:06:00Z</dcterms:modified>
</cp:coreProperties>
</file>