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0E97A" w14:textId="3F93D958" w:rsidR="0042600C" w:rsidRDefault="0042600C" w:rsidP="0042600C">
      <w:pPr>
        <w:jc w:val="right"/>
        <w:rPr>
          <w:rFonts w:cs="Times New Roman"/>
          <w:szCs w:val="24"/>
        </w:rPr>
      </w:pPr>
      <w:r w:rsidRPr="00B85401">
        <w:rPr>
          <w:rFonts w:cs="Times New Roman"/>
          <w:szCs w:val="24"/>
        </w:rPr>
        <w:t xml:space="preserve">Suwałki, </w:t>
      </w:r>
      <w:r w:rsidR="00E34CCC">
        <w:rPr>
          <w:rFonts w:cs="Times New Roman"/>
          <w:szCs w:val="24"/>
        </w:rPr>
        <w:t>18.10</w:t>
      </w:r>
      <w:r>
        <w:rPr>
          <w:rFonts w:cs="Times New Roman"/>
          <w:szCs w:val="24"/>
        </w:rPr>
        <w:t>.2021r.</w:t>
      </w:r>
    </w:p>
    <w:p w14:paraId="0489DCE4" w14:textId="47D1B8EF" w:rsidR="0042600C" w:rsidRDefault="0042600C" w:rsidP="0042600C">
      <w:pPr>
        <w:rPr>
          <w:rFonts w:cs="Times New Roman"/>
          <w:szCs w:val="24"/>
        </w:rPr>
      </w:pPr>
      <w:r>
        <w:rPr>
          <w:rFonts w:cs="Times New Roman"/>
          <w:szCs w:val="24"/>
        </w:rPr>
        <w:t>Znak sprawy: In.271.</w:t>
      </w:r>
      <w:r w:rsidR="00E34CCC">
        <w:rPr>
          <w:rFonts w:cs="Times New Roman"/>
          <w:szCs w:val="24"/>
        </w:rPr>
        <w:t>8</w:t>
      </w:r>
      <w:r>
        <w:rPr>
          <w:rFonts w:cs="Times New Roman"/>
          <w:szCs w:val="24"/>
        </w:rPr>
        <w:t>.2021.EW</w:t>
      </w:r>
    </w:p>
    <w:p w14:paraId="37EBDC23" w14:textId="77777777" w:rsidR="0042600C" w:rsidRPr="00B85401" w:rsidRDefault="0042600C" w:rsidP="0042600C">
      <w:pPr>
        <w:spacing w:after="0"/>
        <w:rPr>
          <w:rFonts w:cs="Times New Roman"/>
          <w:szCs w:val="24"/>
        </w:rPr>
      </w:pPr>
      <w:r w:rsidRPr="00B85401">
        <w:rPr>
          <w:rFonts w:cs="Times New Roman"/>
          <w:szCs w:val="24"/>
        </w:rPr>
        <w:t xml:space="preserve">Zamawiający: </w:t>
      </w:r>
    </w:p>
    <w:p w14:paraId="6E69053A" w14:textId="77777777" w:rsidR="0042600C" w:rsidRDefault="0042600C" w:rsidP="0042600C">
      <w:pPr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Gmina Suwałki</w:t>
      </w:r>
    </w:p>
    <w:p w14:paraId="4DFA6C18" w14:textId="77777777" w:rsidR="0042600C" w:rsidRDefault="0042600C" w:rsidP="0042600C">
      <w:pPr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ul. Świerkowa 45</w:t>
      </w:r>
    </w:p>
    <w:p w14:paraId="1B11AF76" w14:textId="791FC9D6" w:rsidR="0042600C" w:rsidRDefault="0042600C" w:rsidP="0042600C">
      <w:pPr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16-400 Suwałki</w:t>
      </w:r>
    </w:p>
    <w:p w14:paraId="2C84AE4F" w14:textId="7B3A4E9F" w:rsidR="00DF075C" w:rsidRPr="003A5703" w:rsidRDefault="0042600C" w:rsidP="00D94B6E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</w:p>
    <w:p w14:paraId="3A212DDB" w14:textId="564B7D09" w:rsidR="009914EB" w:rsidRPr="00E34CCC" w:rsidRDefault="0042600C" w:rsidP="00D94B6E">
      <w:pPr>
        <w:pStyle w:val="Tekstpodstawowy"/>
        <w:spacing w:after="0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bookmarkStart w:id="0" w:name="_Hlk535842107"/>
      <w:r>
        <w:rPr>
          <w:rFonts w:ascii="Times New Roman" w:hAnsi="Times New Roman" w:cs="Times New Roman"/>
          <w:b/>
          <w:bCs/>
          <w:sz w:val="24"/>
          <w:szCs w:val="24"/>
        </w:rPr>
        <w:t xml:space="preserve">Dotyczy postępowania o udzielenie zamówienia na </w:t>
      </w:r>
      <w:r w:rsidR="00011D21">
        <w:rPr>
          <w:rFonts w:ascii="Times New Roman" w:hAnsi="Times New Roman" w:cs="Times New Roman"/>
          <w:b/>
          <w:bCs/>
          <w:sz w:val="24"/>
          <w:szCs w:val="24"/>
        </w:rPr>
        <w:t xml:space="preserve">roboty budowalne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pn. </w:t>
      </w:r>
      <w:bookmarkEnd w:id="0"/>
      <w:r w:rsidR="00E34CCC" w:rsidRPr="00E34CCC">
        <w:rPr>
          <w:rFonts w:ascii="Times New Roman" w:eastAsia="Times New Roman" w:hAnsi="Times New Roman" w:cs="Times New Roman"/>
          <w:b/>
          <w:bCs/>
          <w:i/>
          <w:color w:val="2E74B5"/>
          <w:sz w:val="24"/>
          <w:szCs w:val="24"/>
          <w:lang w:eastAsia="pl-PL"/>
        </w:rPr>
        <w:t>Budowa przejść dla pieszych i przebudowa infrastruktury drogowej w obszarze ich oddziaływania w msc. Płociczno-Tartak</w:t>
      </w:r>
    </w:p>
    <w:p w14:paraId="49D79205" w14:textId="77777777" w:rsidR="004D0EBC" w:rsidRPr="003B46F7" w:rsidRDefault="004D0EBC" w:rsidP="00E720FA">
      <w:pPr>
        <w:spacing w:after="0"/>
        <w:contextualSpacing/>
        <w:jc w:val="center"/>
        <w:rPr>
          <w:rFonts w:asciiTheme="majorHAnsi" w:eastAsia="Calibri" w:hAnsiTheme="majorHAnsi" w:cstheme="majorHAnsi"/>
          <w:b/>
          <w:sz w:val="22"/>
        </w:rPr>
      </w:pPr>
    </w:p>
    <w:p w14:paraId="360D2666" w14:textId="77777777" w:rsidR="00EB1172" w:rsidRDefault="009914EB" w:rsidP="003075C6">
      <w:pPr>
        <w:contextualSpacing/>
        <w:jc w:val="center"/>
        <w:rPr>
          <w:rFonts w:eastAsia="Calibri" w:cs="Times New Roman"/>
          <w:b/>
          <w:szCs w:val="20"/>
        </w:rPr>
      </w:pPr>
      <w:r w:rsidRPr="0042600C">
        <w:rPr>
          <w:rFonts w:eastAsia="Calibri" w:cs="Times New Roman"/>
          <w:b/>
          <w:szCs w:val="20"/>
        </w:rPr>
        <w:t>WYJAŚNIENIE TREŚCI SPECYFIKACJI WARUNKÓW ZAMÓWIENIA</w:t>
      </w:r>
      <w:r w:rsidR="00EB1172">
        <w:rPr>
          <w:rFonts w:eastAsia="Calibri" w:cs="Times New Roman"/>
          <w:b/>
          <w:szCs w:val="20"/>
        </w:rPr>
        <w:t>/</w:t>
      </w:r>
    </w:p>
    <w:p w14:paraId="101DF1F3" w14:textId="73275E09" w:rsidR="009914EB" w:rsidRPr="003075C6" w:rsidRDefault="00EB1172" w:rsidP="003075C6">
      <w:pPr>
        <w:contextualSpacing/>
        <w:jc w:val="center"/>
        <w:rPr>
          <w:rFonts w:eastAsia="Calibri" w:cs="Times New Roman"/>
          <w:b/>
          <w:szCs w:val="20"/>
        </w:rPr>
      </w:pPr>
      <w:r>
        <w:rPr>
          <w:rFonts w:eastAsia="Calibri" w:cs="Times New Roman"/>
          <w:b/>
          <w:szCs w:val="20"/>
        </w:rPr>
        <w:t>M</w:t>
      </w:r>
      <w:r w:rsidR="001F480F">
        <w:rPr>
          <w:rFonts w:eastAsia="Calibri" w:cs="Times New Roman"/>
          <w:b/>
          <w:szCs w:val="20"/>
        </w:rPr>
        <w:t>O</w:t>
      </w:r>
      <w:r>
        <w:rPr>
          <w:rFonts w:eastAsia="Calibri" w:cs="Times New Roman"/>
          <w:b/>
          <w:szCs w:val="20"/>
        </w:rPr>
        <w:t>DYFIKACJA SWZ/ZMIANA OGŁOSZENIA O ZAMÓWIENIU</w:t>
      </w:r>
    </w:p>
    <w:p w14:paraId="235E57C0" w14:textId="55209AA8" w:rsidR="0042600C" w:rsidRPr="00132378" w:rsidRDefault="00A47947" w:rsidP="00D94B6E">
      <w:pPr>
        <w:pStyle w:val="Akapitzlist"/>
        <w:numPr>
          <w:ilvl w:val="0"/>
          <w:numId w:val="24"/>
        </w:numPr>
        <w:spacing w:after="0"/>
        <w:ind w:hanging="417"/>
        <w:jc w:val="both"/>
        <w:rPr>
          <w:rFonts w:eastAsia="Calibri" w:cs="Times New Roman"/>
          <w:szCs w:val="24"/>
        </w:rPr>
      </w:pPr>
      <w:r w:rsidRPr="00132378">
        <w:rPr>
          <w:szCs w:val="24"/>
          <w:lang w:eastAsia="pl-PL"/>
        </w:rPr>
        <w:t>Działając</w:t>
      </w:r>
      <w:r w:rsidR="0042600C" w:rsidRPr="00132378">
        <w:rPr>
          <w:szCs w:val="24"/>
          <w:lang w:eastAsia="pl-PL"/>
        </w:rPr>
        <w:t xml:space="preserve"> na podstawie art. 284 </w:t>
      </w:r>
      <w:r w:rsidR="009D0E0F" w:rsidRPr="00132378">
        <w:rPr>
          <w:szCs w:val="24"/>
          <w:lang w:eastAsia="pl-PL"/>
        </w:rPr>
        <w:t xml:space="preserve">ust. 2 i 6 </w:t>
      </w:r>
      <w:r w:rsidR="00C2784B" w:rsidRPr="00132378">
        <w:rPr>
          <w:szCs w:val="24"/>
          <w:lang w:eastAsia="pl-PL"/>
        </w:rPr>
        <w:t xml:space="preserve">oraz art. 286 ust. 1 </w:t>
      </w:r>
      <w:r w:rsidR="0042600C" w:rsidRPr="00132378">
        <w:rPr>
          <w:szCs w:val="24"/>
          <w:lang w:eastAsia="pl-PL"/>
        </w:rPr>
        <w:t>ustawy Prawo zamówień publicznych (t. j. Dz. U. z 2021 poz. 1129 z późn. zm.)</w:t>
      </w:r>
      <w:r w:rsidR="00952955" w:rsidRPr="00132378">
        <w:rPr>
          <w:szCs w:val="24"/>
          <w:lang w:eastAsia="pl-PL"/>
        </w:rPr>
        <w:t>, zwanej dalej ustawą</w:t>
      </w:r>
      <w:r w:rsidR="00C2784B" w:rsidRPr="00132378">
        <w:rPr>
          <w:szCs w:val="24"/>
          <w:lang w:eastAsia="pl-PL"/>
        </w:rPr>
        <w:t xml:space="preserve"> </w:t>
      </w:r>
      <w:r w:rsidR="00952955" w:rsidRPr="00132378">
        <w:rPr>
          <w:szCs w:val="24"/>
          <w:lang w:eastAsia="pl-PL"/>
        </w:rPr>
        <w:t>Pzp</w:t>
      </w:r>
      <w:r w:rsidR="00C2784B" w:rsidRPr="00132378">
        <w:rPr>
          <w:szCs w:val="24"/>
          <w:lang w:eastAsia="pl-PL"/>
        </w:rPr>
        <w:t xml:space="preserve">, </w:t>
      </w:r>
      <w:r w:rsidRPr="00132378">
        <w:rPr>
          <w:szCs w:val="24"/>
          <w:lang w:eastAsia="pl-PL"/>
        </w:rPr>
        <w:t xml:space="preserve">Zamawiający </w:t>
      </w:r>
      <w:r w:rsidR="0042600C" w:rsidRPr="00132378">
        <w:rPr>
          <w:szCs w:val="24"/>
          <w:lang w:eastAsia="pl-PL"/>
        </w:rPr>
        <w:t xml:space="preserve"> </w:t>
      </w:r>
      <w:r w:rsidR="00C2784B" w:rsidRPr="00132378">
        <w:rPr>
          <w:szCs w:val="24"/>
          <w:lang w:eastAsia="pl-PL"/>
        </w:rPr>
        <w:t xml:space="preserve">zamieszcza na stronie internatowej prowadzonego postępowania treść pytań Wykonawców wraz z wyjaśnieniami/modyfikacją SWZ:  </w:t>
      </w:r>
    </w:p>
    <w:p w14:paraId="111DF706" w14:textId="77777777" w:rsidR="007100C5" w:rsidRPr="004A3D10" w:rsidRDefault="007100C5" w:rsidP="00E720FA">
      <w:pPr>
        <w:contextualSpacing/>
        <w:jc w:val="both"/>
        <w:rPr>
          <w:rFonts w:asciiTheme="majorHAnsi" w:hAnsiTheme="majorHAnsi" w:cstheme="majorHAnsi"/>
          <w:b/>
          <w:sz w:val="22"/>
        </w:rPr>
      </w:pPr>
    </w:p>
    <w:p w14:paraId="3C27A9E6" w14:textId="77777777" w:rsidR="00E34CCC" w:rsidRPr="0042600C" w:rsidRDefault="00E34CCC" w:rsidP="00E34CCC">
      <w:pPr>
        <w:spacing w:after="0"/>
        <w:contextualSpacing/>
        <w:jc w:val="both"/>
        <w:rPr>
          <w:rFonts w:cs="Times New Roman"/>
          <w:b/>
          <w:szCs w:val="24"/>
          <w:u w:val="single"/>
        </w:rPr>
      </w:pPr>
      <w:bookmarkStart w:id="1" w:name="_Hlk84236775"/>
      <w:r w:rsidRPr="0042600C">
        <w:rPr>
          <w:rFonts w:cs="Times New Roman"/>
          <w:b/>
          <w:szCs w:val="24"/>
          <w:u w:val="single"/>
        </w:rPr>
        <w:t>Treść pytania nr 1:</w:t>
      </w:r>
    </w:p>
    <w:p w14:paraId="5BAA9579" w14:textId="3EE92C4A" w:rsidR="00E34CCC" w:rsidRPr="00D94B6E" w:rsidRDefault="00E34CCC" w:rsidP="00E34CCC">
      <w:pPr>
        <w:spacing w:after="0"/>
        <w:contextualSpacing/>
        <w:jc w:val="both"/>
        <w:rPr>
          <w:rFonts w:cs="Times New Roman"/>
          <w:bCs/>
          <w:i/>
          <w:iCs/>
          <w:szCs w:val="24"/>
        </w:rPr>
      </w:pPr>
      <w:r w:rsidRPr="00D94B6E">
        <w:rPr>
          <w:rFonts w:cs="Times New Roman"/>
          <w:bCs/>
          <w:szCs w:val="24"/>
        </w:rPr>
        <w:t xml:space="preserve">Wg przedmiaru poz.7 i SST D 05.03.05 należy wykonać podbudowę AC 16P grubości 4 cm , natomiast wg projektu [Przekrój normalny oraz Opis Techniczny ] powinna to być w-wa wiążąca AC 16W grubości 5 cm. </w:t>
      </w:r>
      <w:r w:rsidRPr="00D94B6E">
        <w:rPr>
          <w:rFonts w:cs="Times New Roman"/>
          <w:bCs/>
          <w:i/>
          <w:iCs/>
          <w:szCs w:val="24"/>
        </w:rPr>
        <w:t>Zwracamy się o jednoznaczne określenie grubości i rodzaju warstwy jaką należy przyjąć do kalkulacji ?</w:t>
      </w:r>
    </w:p>
    <w:p w14:paraId="30A07DD0" w14:textId="77777777" w:rsidR="00E34CCC" w:rsidRPr="00D94B6E" w:rsidRDefault="00E34CCC" w:rsidP="00E34CCC">
      <w:pPr>
        <w:spacing w:after="0"/>
        <w:contextualSpacing/>
        <w:jc w:val="both"/>
        <w:rPr>
          <w:rFonts w:cs="Times New Roman"/>
          <w:b/>
          <w:sz w:val="16"/>
          <w:szCs w:val="16"/>
        </w:rPr>
      </w:pPr>
    </w:p>
    <w:p w14:paraId="3A353945" w14:textId="77777777" w:rsidR="00E34CCC" w:rsidRPr="0042600C" w:rsidRDefault="00E34CCC" w:rsidP="00E34CCC">
      <w:pPr>
        <w:spacing w:after="0"/>
        <w:contextualSpacing/>
        <w:jc w:val="both"/>
        <w:rPr>
          <w:rFonts w:cs="Times New Roman"/>
          <w:b/>
          <w:color w:val="000000" w:themeColor="text1"/>
          <w:szCs w:val="24"/>
          <w:u w:val="single"/>
        </w:rPr>
      </w:pPr>
      <w:r w:rsidRPr="0042600C">
        <w:rPr>
          <w:rFonts w:cs="Times New Roman"/>
          <w:b/>
          <w:color w:val="000000" w:themeColor="text1"/>
          <w:szCs w:val="24"/>
          <w:u w:val="single"/>
        </w:rPr>
        <w:t>Treść odpowiedzi na pytanie nr 1:</w:t>
      </w:r>
    </w:p>
    <w:p w14:paraId="6883F37F" w14:textId="7C53A7E9" w:rsidR="00E34CCC" w:rsidRPr="00D94B6E" w:rsidRDefault="000C74D1" w:rsidP="00E34CCC">
      <w:pPr>
        <w:spacing w:after="0"/>
        <w:contextualSpacing/>
        <w:jc w:val="both"/>
        <w:rPr>
          <w:rFonts w:cs="Times New Roman"/>
          <w:b/>
          <w:szCs w:val="24"/>
        </w:rPr>
      </w:pPr>
      <w:r w:rsidRPr="00D94B6E">
        <w:rPr>
          <w:rFonts w:cs="Times New Roman"/>
          <w:b/>
          <w:szCs w:val="24"/>
        </w:rPr>
        <w:t xml:space="preserve">Do kalkulacji należy przyjąć zgodnie z przekrojem konstrukcyjnym warstwę wiążącą AC 16W gr. 5 cm. </w:t>
      </w:r>
      <w:r w:rsidR="00D94B6E" w:rsidRPr="00D94B6E">
        <w:rPr>
          <w:rFonts w:cs="Times New Roman"/>
          <w:b/>
          <w:szCs w:val="24"/>
        </w:rPr>
        <w:t>S</w:t>
      </w:r>
      <w:r w:rsidRPr="00D94B6E">
        <w:rPr>
          <w:rFonts w:cs="Times New Roman"/>
          <w:b/>
          <w:szCs w:val="24"/>
        </w:rPr>
        <w:t>korygowany przedmiar</w:t>
      </w:r>
      <w:r w:rsidR="00D94B6E" w:rsidRPr="00D94B6E">
        <w:rPr>
          <w:rFonts w:cs="Times New Roman"/>
          <w:b/>
          <w:szCs w:val="24"/>
        </w:rPr>
        <w:t xml:space="preserve"> i kosztorys ofertowy zamieszczony został na stronie prowadzonego postępowania.</w:t>
      </w:r>
    </w:p>
    <w:p w14:paraId="6104B8FA" w14:textId="77777777" w:rsidR="000C74D1" w:rsidRPr="0042600C" w:rsidRDefault="000C74D1" w:rsidP="00E34CCC">
      <w:pPr>
        <w:spacing w:after="0"/>
        <w:contextualSpacing/>
        <w:jc w:val="both"/>
        <w:rPr>
          <w:rFonts w:cs="Times New Roman"/>
          <w:b/>
          <w:szCs w:val="24"/>
        </w:rPr>
      </w:pPr>
    </w:p>
    <w:p w14:paraId="292138A3" w14:textId="77777777" w:rsidR="00E34CCC" w:rsidRPr="0042600C" w:rsidRDefault="00E34CCC" w:rsidP="00E34CCC">
      <w:pPr>
        <w:spacing w:after="0"/>
        <w:contextualSpacing/>
        <w:jc w:val="both"/>
        <w:rPr>
          <w:rFonts w:cs="Times New Roman"/>
          <w:b/>
          <w:szCs w:val="24"/>
          <w:u w:val="single"/>
        </w:rPr>
      </w:pPr>
      <w:r w:rsidRPr="0042600C">
        <w:rPr>
          <w:rFonts w:cs="Times New Roman"/>
          <w:b/>
          <w:szCs w:val="24"/>
          <w:u w:val="single"/>
        </w:rPr>
        <w:t>Treść pytania nr 2:</w:t>
      </w:r>
    </w:p>
    <w:p w14:paraId="65DD1E41" w14:textId="77777777" w:rsidR="00D94B6E" w:rsidRPr="00D94B6E" w:rsidRDefault="00D94B6E" w:rsidP="00D94B6E">
      <w:pPr>
        <w:spacing w:after="0"/>
        <w:contextualSpacing/>
        <w:jc w:val="both"/>
        <w:rPr>
          <w:rFonts w:cs="Times New Roman"/>
          <w:bCs/>
          <w:szCs w:val="24"/>
        </w:rPr>
      </w:pPr>
      <w:r w:rsidRPr="00D94B6E">
        <w:rPr>
          <w:rFonts w:cs="Times New Roman"/>
          <w:bCs/>
          <w:szCs w:val="24"/>
        </w:rPr>
        <w:t xml:space="preserve">Wg przedmiaru poz. 5 podbudowę należ wykonać z kruszywa naturalnego z domieszkami ulepszającymi z </w:t>
      </w:r>
      <w:r w:rsidRPr="00D94B6E">
        <w:rPr>
          <w:rFonts w:cs="Times New Roman"/>
          <w:b/>
          <w:szCs w:val="24"/>
        </w:rPr>
        <w:t>kruszywa łamanego 30 % grub. 10 cm</w:t>
      </w:r>
      <w:r w:rsidRPr="00D94B6E">
        <w:rPr>
          <w:rFonts w:cs="Times New Roman"/>
          <w:bCs/>
          <w:szCs w:val="24"/>
        </w:rPr>
        <w:t xml:space="preserve"> , natomiast wg : </w:t>
      </w:r>
    </w:p>
    <w:p w14:paraId="6EDE9A72" w14:textId="77777777" w:rsidR="00D94B6E" w:rsidRPr="00D94B6E" w:rsidRDefault="00D94B6E" w:rsidP="00D94B6E">
      <w:pPr>
        <w:spacing w:after="0"/>
        <w:contextualSpacing/>
        <w:jc w:val="both"/>
        <w:rPr>
          <w:rFonts w:cs="Times New Roman"/>
          <w:bCs/>
          <w:szCs w:val="24"/>
        </w:rPr>
      </w:pPr>
      <w:r w:rsidRPr="00D94B6E">
        <w:rPr>
          <w:rFonts w:cs="Times New Roman"/>
          <w:bCs/>
          <w:szCs w:val="24"/>
        </w:rPr>
        <w:t xml:space="preserve">- SST dolna warstwa podbudowy zjazdów i jezdni ma być wykonana z mieszanki kruszywa naturalnego </w:t>
      </w:r>
      <w:r w:rsidRPr="00D94B6E">
        <w:rPr>
          <w:rFonts w:cs="Times New Roman"/>
          <w:b/>
          <w:szCs w:val="24"/>
        </w:rPr>
        <w:t>z 50% dodatkiem kruszywa łamanego gr. 15 cm</w:t>
      </w:r>
      <w:r w:rsidRPr="00D94B6E">
        <w:rPr>
          <w:rFonts w:cs="Times New Roman"/>
          <w:bCs/>
          <w:szCs w:val="24"/>
        </w:rPr>
        <w:t xml:space="preserve"> </w:t>
      </w:r>
    </w:p>
    <w:p w14:paraId="6CD80AC3" w14:textId="77777777" w:rsidR="00D94B6E" w:rsidRPr="00D94B6E" w:rsidRDefault="00D94B6E" w:rsidP="00D94B6E">
      <w:pPr>
        <w:spacing w:after="0"/>
        <w:contextualSpacing/>
        <w:jc w:val="both"/>
        <w:rPr>
          <w:rFonts w:cs="Times New Roman"/>
          <w:bCs/>
          <w:szCs w:val="24"/>
        </w:rPr>
      </w:pPr>
      <w:r w:rsidRPr="00D94B6E">
        <w:rPr>
          <w:rFonts w:cs="Times New Roman"/>
          <w:bCs/>
          <w:szCs w:val="24"/>
        </w:rPr>
        <w:t xml:space="preserve">- dokumentacja przekrój normalny konstrukcyjny [ podbudowa z kruszywa naturalnego stab. Mech. doziarnionego w </w:t>
      </w:r>
      <w:r w:rsidRPr="00D94B6E">
        <w:rPr>
          <w:rFonts w:cs="Times New Roman"/>
          <w:b/>
          <w:szCs w:val="24"/>
        </w:rPr>
        <w:t>50% kruszywem łamanym grubości 10 cm</w:t>
      </w:r>
      <w:r w:rsidRPr="00D94B6E">
        <w:rPr>
          <w:rFonts w:cs="Times New Roman"/>
          <w:bCs/>
          <w:szCs w:val="24"/>
        </w:rPr>
        <w:t xml:space="preserve"> </w:t>
      </w:r>
    </w:p>
    <w:p w14:paraId="3B31D303" w14:textId="25846D49" w:rsidR="00E34CCC" w:rsidRDefault="00D94B6E" w:rsidP="00D94B6E">
      <w:pPr>
        <w:spacing w:after="0"/>
        <w:contextualSpacing/>
        <w:jc w:val="both"/>
        <w:rPr>
          <w:rFonts w:cs="Times New Roman"/>
          <w:bCs/>
          <w:szCs w:val="24"/>
        </w:rPr>
      </w:pPr>
      <w:r w:rsidRPr="00D94B6E">
        <w:rPr>
          <w:rFonts w:cs="Times New Roman"/>
          <w:bCs/>
          <w:szCs w:val="24"/>
        </w:rPr>
        <w:t>Zwracamy się o jednoznacznie określenie materiału i grubości jaką należy przyjąć do wykonania podbudowy?</w:t>
      </w:r>
    </w:p>
    <w:p w14:paraId="646143F6" w14:textId="77777777" w:rsidR="00D94B6E" w:rsidRPr="00D94B6E" w:rsidRDefault="00D94B6E" w:rsidP="00D94B6E">
      <w:pPr>
        <w:spacing w:after="0"/>
        <w:contextualSpacing/>
        <w:jc w:val="both"/>
        <w:rPr>
          <w:rFonts w:cs="Times New Roman"/>
          <w:bCs/>
          <w:sz w:val="14"/>
          <w:szCs w:val="14"/>
        </w:rPr>
      </w:pPr>
    </w:p>
    <w:p w14:paraId="0178ECAA" w14:textId="77777777" w:rsidR="00E34CCC" w:rsidRPr="00881E24" w:rsidRDefault="00E34CCC" w:rsidP="00E34CCC">
      <w:pPr>
        <w:spacing w:after="0"/>
        <w:contextualSpacing/>
        <w:jc w:val="both"/>
        <w:rPr>
          <w:rFonts w:cs="Times New Roman"/>
          <w:b/>
          <w:color w:val="000000" w:themeColor="text1"/>
          <w:szCs w:val="24"/>
          <w:u w:val="single"/>
        </w:rPr>
      </w:pPr>
      <w:r w:rsidRPr="0042600C">
        <w:rPr>
          <w:rFonts w:cs="Times New Roman"/>
          <w:b/>
          <w:color w:val="000000" w:themeColor="text1"/>
          <w:szCs w:val="24"/>
          <w:u w:val="single"/>
        </w:rPr>
        <w:t xml:space="preserve">Treść odpowiedzi na pytanie nr </w:t>
      </w:r>
      <w:r>
        <w:rPr>
          <w:rFonts w:cs="Times New Roman"/>
          <w:b/>
          <w:color w:val="000000" w:themeColor="text1"/>
          <w:szCs w:val="24"/>
          <w:u w:val="single"/>
        </w:rPr>
        <w:t>2</w:t>
      </w:r>
      <w:r w:rsidRPr="0042600C">
        <w:rPr>
          <w:rFonts w:cs="Times New Roman"/>
          <w:b/>
          <w:color w:val="000000" w:themeColor="text1"/>
          <w:szCs w:val="24"/>
          <w:u w:val="single"/>
        </w:rPr>
        <w:t>:</w:t>
      </w:r>
    </w:p>
    <w:bookmarkEnd w:id="1"/>
    <w:p w14:paraId="4331DDBB" w14:textId="77777777" w:rsidR="00D94B6E" w:rsidRPr="00D94B6E" w:rsidRDefault="00D94B6E" w:rsidP="00D94B6E">
      <w:pPr>
        <w:spacing w:after="0"/>
        <w:contextualSpacing/>
        <w:jc w:val="both"/>
        <w:rPr>
          <w:rFonts w:cs="Times New Roman"/>
          <w:b/>
          <w:szCs w:val="24"/>
        </w:rPr>
      </w:pPr>
      <w:r w:rsidRPr="00D94B6E">
        <w:rPr>
          <w:rFonts w:cs="Times New Roman"/>
          <w:b/>
          <w:bCs/>
          <w:szCs w:val="24"/>
        </w:rPr>
        <w:t>Podbudowę należy wykonać zgodnie z przekrojem konstrukcyjnym tj. z mieszanki kruszywa naturalnego 0-31,5 mm z zaw. 50 % kruszywa łamanego gr. 10 cm.</w:t>
      </w:r>
      <w:r>
        <w:rPr>
          <w:rFonts w:cs="Times New Roman"/>
          <w:b/>
          <w:bCs/>
          <w:szCs w:val="24"/>
        </w:rPr>
        <w:t xml:space="preserve"> </w:t>
      </w:r>
      <w:r w:rsidRPr="00D94B6E">
        <w:rPr>
          <w:rFonts w:cs="Times New Roman"/>
          <w:b/>
          <w:szCs w:val="24"/>
        </w:rPr>
        <w:t>Skorygowany przedmiar i kosztorys ofertowy zamieszczony został na stronie prowadzonego postępowania.</w:t>
      </w:r>
    </w:p>
    <w:p w14:paraId="32800AA9" w14:textId="77777777" w:rsidR="00E34CCC" w:rsidRDefault="00E34CCC" w:rsidP="002F57F4">
      <w:pPr>
        <w:spacing w:after="160" w:line="259" w:lineRule="auto"/>
        <w:jc w:val="both"/>
        <w:rPr>
          <w:rFonts w:cs="Times New Roman"/>
          <w:b/>
          <w:color w:val="000000" w:themeColor="text1"/>
          <w:szCs w:val="24"/>
          <w:u w:val="single"/>
        </w:rPr>
      </w:pPr>
    </w:p>
    <w:p w14:paraId="1D3348C5" w14:textId="27E673D3" w:rsidR="00C2784B" w:rsidRPr="007F3E07" w:rsidRDefault="002F57F4" w:rsidP="002F57F4">
      <w:pPr>
        <w:spacing w:after="160" w:line="259" w:lineRule="auto"/>
        <w:jc w:val="both"/>
        <w:rPr>
          <w:rFonts w:eastAsia="Calibri" w:cs="Times New Roman"/>
          <w:bCs/>
          <w:color w:val="222222"/>
          <w:szCs w:val="24"/>
          <w:shd w:val="clear" w:color="auto" w:fill="FFFFFF"/>
        </w:rPr>
      </w:pPr>
      <w:r w:rsidRPr="007F3E07">
        <w:rPr>
          <w:rFonts w:eastAsia="Calibri" w:cs="Times New Roman"/>
          <w:bCs/>
          <w:color w:val="222222"/>
          <w:szCs w:val="24"/>
          <w:shd w:val="clear" w:color="auto" w:fill="FFFFFF"/>
        </w:rPr>
        <w:lastRenderedPageBreak/>
        <w:t>Niniejsze wyjaśnieni</w:t>
      </w:r>
      <w:r w:rsidR="00C2784B" w:rsidRPr="007F3E07">
        <w:rPr>
          <w:rFonts w:eastAsia="Calibri" w:cs="Times New Roman"/>
          <w:bCs/>
          <w:color w:val="222222"/>
          <w:szCs w:val="24"/>
          <w:shd w:val="clear" w:color="auto" w:fill="FFFFFF"/>
        </w:rPr>
        <w:t>a oraz modyfikacja SWZ stanowi integralną część i są wiążące dla Zamawiającego i Wykonawców.</w:t>
      </w:r>
      <w:r w:rsidRPr="007F3E07">
        <w:rPr>
          <w:rFonts w:eastAsia="Calibri" w:cs="Times New Roman"/>
          <w:bCs/>
          <w:color w:val="222222"/>
          <w:szCs w:val="24"/>
          <w:shd w:val="clear" w:color="auto" w:fill="FFFFFF"/>
        </w:rPr>
        <w:t xml:space="preserve"> </w:t>
      </w:r>
      <w:r w:rsidR="00C2784B" w:rsidRPr="007F3E07">
        <w:rPr>
          <w:rFonts w:eastAsia="Calibri" w:cs="Times New Roman"/>
          <w:bCs/>
          <w:color w:val="222222"/>
          <w:szCs w:val="24"/>
          <w:shd w:val="clear" w:color="auto" w:fill="FFFFFF"/>
        </w:rPr>
        <w:t>Wykonawca powinien je uwzględnić przygotowując ofertę do złożenia w przedmiotowym post</w:t>
      </w:r>
      <w:r w:rsidR="004B3740">
        <w:rPr>
          <w:rFonts w:eastAsia="Calibri" w:cs="Times New Roman"/>
          <w:bCs/>
          <w:color w:val="222222"/>
          <w:szCs w:val="24"/>
          <w:shd w:val="clear" w:color="auto" w:fill="FFFFFF"/>
        </w:rPr>
        <w:t>ę</w:t>
      </w:r>
      <w:r w:rsidR="00C2784B" w:rsidRPr="007F3E07">
        <w:rPr>
          <w:rFonts w:eastAsia="Calibri" w:cs="Times New Roman"/>
          <w:bCs/>
          <w:color w:val="222222"/>
          <w:szCs w:val="24"/>
          <w:shd w:val="clear" w:color="auto" w:fill="FFFFFF"/>
        </w:rPr>
        <w:t>powaniu.</w:t>
      </w:r>
      <w:r w:rsidR="000D5022" w:rsidRPr="007F3E07">
        <w:rPr>
          <w:rFonts w:eastAsia="Calibri" w:cs="Times New Roman"/>
          <w:bCs/>
          <w:color w:val="222222"/>
          <w:szCs w:val="24"/>
          <w:shd w:val="clear" w:color="auto" w:fill="FFFFFF"/>
        </w:rPr>
        <w:t xml:space="preserve"> </w:t>
      </w:r>
      <w:r w:rsidR="00DF075C" w:rsidRPr="007F3E07">
        <w:rPr>
          <w:rFonts w:eastAsia="Calibri" w:cs="Times New Roman"/>
          <w:bCs/>
          <w:color w:val="222222"/>
          <w:szCs w:val="24"/>
          <w:shd w:val="clear" w:color="auto" w:fill="FFFFFF"/>
        </w:rPr>
        <w:t xml:space="preserve">Zmodyfikowana SWZ została zamieszczona na stronie </w:t>
      </w:r>
      <w:r w:rsidR="004B3740">
        <w:rPr>
          <w:rFonts w:eastAsia="Calibri" w:cs="Times New Roman"/>
          <w:bCs/>
          <w:color w:val="222222"/>
          <w:szCs w:val="24"/>
          <w:shd w:val="clear" w:color="auto" w:fill="FFFFFF"/>
        </w:rPr>
        <w:t xml:space="preserve">prowadzonego </w:t>
      </w:r>
      <w:r w:rsidR="00DF075C" w:rsidRPr="007F3E07">
        <w:rPr>
          <w:rFonts w:eastAsia="Calibri" w:cs="Times New Roman"/>
          <w:bCs/>
          <w:color w:val="222222"/>
          <w:szCs w:val="24"/>
          <w:shd w:val="clear" w:color="auto" w:fill="FFFFFF"/>
        </w:rPr>
        <w:t xml:space="preserve">postępowania i nosi nazwę </w:t>
      </w:r>
      <w:r w:rsidR="00DF075C" w:rsidRPr="007F3E07">
        <w:rPr>
          <w:rFonts w:eastAsia="Calibri" w:cs="Times New Roman"/>
          <w:b/>
          <w:color w:val="222222"/>
          <w:szCs w:val="24"/>
          <w:shd w:val="clear" w:color="auto" w:fill="FFFFFF"/>
        </w:rPr>
        <w:t xml:space="preserve">„SWZ zmodyfikowana dnia </w:t>
      </w:r>
      <w:r w:rsidR="00D94B6E">
        <w:rPr>
          <w:rFonts w:eastAsia="Calibri" w:cs="Times New Roman"/>
          <w:b/>
          <w:color w:val="222222"/>
          <w:szCs w:val="24"/>
          <w:shd w:val="clear" w:color="auto" w:fill="FFFFFF"/>
        </w:rPr>
        <w:t>18</w:t>
      </w:r>
      <w:r w:rsidR="00DF075C" w:rsidRPr="007F3E07">
        <w:rPr>
          <w:rFonts w:eastAsia="Calibri" w:cs="Times New Roman"/>
          <w:b/>
          <w:color w:val="222222"/>
          <w:szCs w:val="24"/>
          <w:shd w:val="clear" w:color="auto" w:fill="FFFFFF"/>
        </w:rPr>
        <w:t>.10.2021 r.”</w:t>
      </w:r>
      <w:r w:rsidR="00DF075C" w:rsidRPr="007F3E07">
        <w:rPr>
          <w:rFonts w:eastAsia="Calibri" w:cs="Times New Roman"/>
          <w:bCs/>
          <w:color w:val="222222"/>
          <w:szCs w:val="24"/>
          <w:shd w:val="clear" w:color="auto" w:fill="FFFFFF"/>
        </w:rPr>
        <w:t xml:space="preserve"> Zmiany SWZ zostały nieniesione kolorem czerwonym.</w:t>
      </w:r>
    </w:p>
    <w:p w14:paraId="723A98F9" w14:textId="77777777" w:rsidR="00DF075C" w:rsidRDefault="00DF075C" w:rsidP="002F57F4">
      <w:pPr>
        <w:spacing w:after="160" w:line="259" w:lineRule="auto"/>
        <w:jc w:val="both"/>
        <w:rPr>
          <w:rFonts w:eastAsia="Calibri" w:cs="Times New Roman"/>
          <w:b/>
          <w:color w:val="222222"/>
          <w:szCs w:val="24"/>
          <w:shd w:val="clear" w:color="auto" w:fill="FFFFFF"/>
        </w:rPr>
      </w:pPr>
    </w:p>
    <w:p w14:paraId="7FDCD551" w14:textId="578E723D" w:rsidR="002F57F4" w:rsidRPr="00DF075C" w:rsidRDefault="00132378" w:rsidP="00132378">
      <w:pPr>
        <w:pStyle w:val="Akapitzlist"/>
        <w:numPr>
          <w:ilvl w:val="0"/>
          <w:numId w:val="24"/>
        </w:numPr>
        <w:spacing w:after="0"/>
        <w:jc w:val="both"/>
        <w:rPr>
          <w:rFonts w:eastAsia="Calibri" w:cs="Times New Roman"/>
          <w:b/>
          <w:bCs/>
          <w:szCs w:val="24"/>
          <w:shd w:val="clear" w:color="auto" w:fill="FFFFFF"/>
        </w:rPr>
      </w:pPr>
      <w:r w:rsidRPr="00DF075C">
        <w:rPr>
          <w:szCs w:val="24"/>
          <w:lang w:eastAsia="pl-PL"/>
        </w:rPr>
        <w:t xml:space="preserve">Działając na podstawie 286 ust. 5 ustawy Pzp, Zamawiający informuje Wykonawców, że termin składania ofert zostaje  </w:t>
      </w:r>
      <w:r w:rsidR="002F57F4" w:rsidRPr="00DF075C">
        <w:rPr>
          <w:rFonts w:eastAsia="Calibri" w:cs="Times New Roman"/>
          <w:b/>
          <w:bCs/>
          <w:szCs w:val="24"/>
          <w:shd w:val="clear" w:color="auto" w:fill="FFFFFF"/>
        </w:rPr>
        <w:t xml:space="preserve">wydłużony do </w:t>
      </w:r>
      <w:r w:rsidR="008A4DC3">
        <w:rPr>
          <w:rFonts w:eastAsia="Calibri" w:cs="Times New Roman"/>
          <w:b/>
          <w:bCs/>
          <w:szCs w:val="24"/>
          <w:shd w:val="clear" w:color="auto" w:fill="FFFFFF"/>
        </w:rPr>
        <w:t>2</w:t>
      </w:r>
      <w:r w:rsidR="003D419D">
        <w:rPr>
          <w:rFonts w:eastAsia="Calibri" w:cs="Times New Roman"/>
          <w:b/>
          <w:bCs/>
          <w:szCs w:val="24"/>
          <w:shd w:val="clear" w:color="auto" w:fill="FFFFFF"/>
        </w:rPr>
        <w:t>9</w:t>
      </w:r>
      <w:r w:rsidR="002F57F4" w:rsidRPr="00DF075C">
        <w:rPr>
          <w:rFonts w:eastAsia="Calibri" w:cs="Times New Roman"/>
          <w:b/>
          <w:bCs/>
          <w:szCs w:val="24"/>
          <w:shd w:val="clear" w:color="auto" w:fill="FFFFFF"/>
        </w:rPr>
        <w:t>.1</w:t>
      </w:r>
      <w:r w:rsidR="00DF075C">
        <w:rPr>
          <w:rFonts w:eastAsia="Calibri" w:cs="Times New Roman"/>
          <w:b/>
          <w:bCs/>
          <w:szCs w:val="24"/>
          <w:shd w:val="clear" w:color="auto" w:fill="FFFFFF"/>
        </w:rPr>
        <w:t>0</w:t>
      </w:r>
      <w:r w:rsidR="002F57F4" w:rsidRPr="00DF075C">
        <w:rPr>
          <w:rFonts w:eastAsia="Calibri" w:cs="Times New Roman"/>
          <w:b/>
          <w:bCs/>
          <w:szCs w:val="24"/>
          <w:shd w:val="clear" w:color="auto" w:fill="FFFFFF"/>
        </w:rPr>
        <w:t>.202</w:t>
      </w:r>
      <w:r w:rsidR="00DF075C">
        <w:rPr>
          <w:rFonts w:eastAsia="Calibri" w:cs="Times New Roman"/>
          <w:b/>
          <w:bCs/>
          <w:szCs w:val="24"/>
          <w:shd w:val="clear" w:color="auto" w:fill="FFFFFF"/>
        </w:rPr>
        <w:t>1</w:t>
      </w:r>
      <w:r w:rsidR="002F57F4" w:rsidRPr="00DF075C">
        <w:rPr>
          <w:rFonts w:eastAsia="Calibri" w:cs="Times New Roman"/>
          <w:b/>
          <w:bCs/>
          <w:szCs w:val="24"/>
          <w:shd w:val="clear" w:color="auto" w:fill="FFFFFF"/>
        </w:rPr>
        <w:t xml:space="preserve"> r</w:t>
      </w:r>
      <w:r w:rsidRPr="00DF075C">
        <w:rPr>
          <w:rFonts w:eastAsia="Calibri" w:cs="Times New Roman"/>
          <w:b/>
          <w:bCs/>
          <w:szCs w:val="24"/>
          <w:shd w:val="clear" w:color="auto" w:fill="FFFFFF"/>
        </w:rPr>
        <w:t xml:space="preserve">. godz. </w:t>
      </w:r>
      <w:r w:rsidR="00DF075C">
        <w:rPr>
          <w:rFonts w:eastAsia="Calibri" w:cs="Times New Roman"/>
          <w:b/>
          <w:bCs/>
          <w:szCs w:val="24"/>
          <w:shd w:val="clear" w:color="auto" w:fill="FFFFFF"/>
        </w:rPr>
        <w:t>0</w:t>
      </w:r>
      <w:r w:rsidR="008A4DC3">
        <w:rPr>
          <w:rFonts w:eastAsia="Calibri" w:cs="Times New Roman"/>
          <w:b/>
          <w:bCs/>
          <w:szCs w:val="24"/>
          <w:shd w:val="clear" w:color="auto" w:fill="FFFFFF"/>
        </w:rPr>
        <w:t>8</w:t>
      </w:r>
      <w:r w:rsidRPr="00DF075C">
        <w:rPr>
          <w:rFonts w:eastAsia="Calibri" w:cs="Times New Roman"/>
          <w:b/>
          <w:bCs/>
          <w:szCs w:val="24"/>
          <w:shd w:val="clear" w:color="auto" w:fill="FFFFFF"/>
        </w:rPr>
        <w:t>:00.</w:t>
      </w:r>
    </w:p>
    <w:p w14:paraId="6A9AC76D" w14:textId="77777777" w:rsidR="007B15C3" w:rsidRPr="00881E24" w:rsidRDefault="007B15C3" w:rsidP="00E720FA">
      <w:pPr>
        <w:spacing w:after="0"/>
        <w:contextualSpacing/>
        <w:jc w:val="both"/>
        <w:rPr>
          <w:rFonts w:cs="Times New Roman"/>
          <w:b/>
          <w:color w:val="000000" w:themeColor="text1"/>
          <w:szCs w:val="24"/>
          <w:u w:val="single"/>
        </w:rPr>
      </w:pPr>
    </w:p>
    <w:p w14:paraId="3CE8D034" w14:textId="4A882BAA" w:rsidR="004D0EBC" w:rsidRDefault="004D0EBC" w:rsidP="00E720FA">
      <w:pPr>
        <w:contextualSpacing/>
        <w:jc w:val="both"/>
        <w:rPr>
          <w:rStyle w:val="markedcontent"/>
          <w:rFonts w:cs="Times New Roman"/>
          <w:b/>
          <w:bCs/>
          <w:szCs w:val="24"/>
        </w:rPr>
      </w:pPr>
    </w:p>
    <w:p w14:paraId="48F0F5ED" w14:textId="532D13C4" w:rsidR="004D0EBC" w:rsidRDefault="004D0EBC" w:rsidP="004D0EBC">
      <w:pPr>
        <w:jc w:val="both"/>
      </w:pPr>
      <w:r w:rsidRPr="00DC4502">
        <w:t xml:space="preserve">Sporządziła: </w:t>
      </w:r>
      <w:r w:rsidR="00837493">
        <w:t>Ewelina Wiśniewska</w:t>
      </w:r>
    </w:p>
    <w:p w14:paraId="2198CCB8" w14:textId="77777777" w:rsidR="004D0EBC" w:rsidRPr="00A97793" w:rsidRDefault="004D0EBC" w:rsidP="004D0EBC">
      <w:pPr>
        <w:jc w:val="both"/>
        <w:rPr>
          <w:sz w:val="6"/>
        </w:rPr>
      </w:pPr>
    </w:p>
    <w:p w14:paraId="5A504BD1" w14:textId="2514F3FE" w:rsidR="004D0EBC" w:rsidRDefault="004D0EBC" w:rsidP="004D0EBC">
      <w:pPr>
        <w:spacing w:line="259" w:lineRule="auto"/>
        <w:ind w:left="4254" w:firstLine="709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                     </w:t>
      </w:r>
      <w:r w:rsidRPr="00DC4502">
        <w:rPr>
          <w:rFonts w:eastAsia="Calibri"/>
          <w:b/>
        </w:rPr>
        <w:t>Zbigniew Mackiewicz</w:t>
      </w:r>
    </w:p>
    <w:p w14:paraId="2FE10D5F" w14:textId="77777777" w:rsidR="004D0EBC" w:rsidRPr="004D0EBC" w:rsidRDefault="004D0EBC" w:rsidP="004D0EBC">
      <w:pPr>
        <w:spacing w:line="259" w:lineRule="auto"/>
        <w:ind w:left="4254" w:firstLine="709"/>
        <w:jc w:val="both"/>
        <w:rPr>
          <w:rFonts w:eastAsia="Calibri"/>
          <w:b/>
          <w:sz w:val="2"/>
          <w:szCs w:val="2"/>
        </w:rPr>
      </w:pPr>
    </w:p>
    <w:p w14:paraId="55797A0D" w14:textId="77777777" w:rsidR="004D0EBC" w:rsidRPr="00DC4502" w:rsidRDefault="004D0EBC" w:rsidP="004D0EBC">
      <w:pPr>
        <w:spacing w:line="259" w:lineRule="auto"/>
        <w:ind w:left="4963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                     </w:t>
      </w:r>
      <w:r w:rsidRPr="00DC4502">
        <w:rPr>
          <w:rFonts w:eastAsia="Calibri"/>
          <w:b/>
        </w:rPr>
        <w:t>Wójt Gminy Suwałki</w:t>
      </w:r>
    </w:p>
    <w:p w14:paraId="64FFEB40" w14:textId="77777777" w:rsidR="004D0EBC" w:rsidRPr="009D0E0F" w:rsidRDefault="004D0EBC" w:rsidP="00E720FA">
      <w:pPr>
        <w:contextualSpacing/>
        <w:jc w:val="both"/>
        <w:rPr>
          <w:rFonts w:cs="Times New Roman"/>
          <w:b/>
          <w:bCs/>
          <w:sz w:val="20"/>
          <w:szCs w:val="20"/>
        </w:rPr>
      </w:pPr>
    </w:p>
    <w:sectPr w:rsidR="004D0EBC" w:rsidRPr="009D0E0F" w:rsidSect="00D94B6E">
      <w:footerReference w:type="default" r:id="rId8"/>
      <w:footerReference w:type="first" r:id="rId9"/>
      <w:pgSz w:w="11907" w:h="16840"/>
      <w:pgMar w:top="1276" w:right="1275" w:bottom="851" w:left="1276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EBF54" w14:textId="77777777" w:rsidR="008807D7" w:rsidRDefault="008807D7">
      <w:pPr>
        <w:spacing w:after="0" w:line="240" w:lineRule="auto"/>
      </w:pPr>
      <w:r>
        <w:separator/>
      </w:r>
    </w:p>
  </w:endnote>
  <w:endnote w:type="continuationSeparator" w:id="0">
    <w:p w14:paraId="1894865B" w14:textId="77777777" w:rsidR="008807D7" w:rsidRDefault="00880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A8758" w14:textId="28089861" w:rsidR="00946F19" w:rsidRPr="00AE3036" w:rsidRDefault="00BF39BB" w:rsidP="004D0EBC">
    <w:pPr>
      <w:pStyle w:val="Stopka"/>
      <w:jc w:val="center"/>
      <w:rPr>
        <w:rFonts w:asciiTheme="majorHAnsi" w:hAnsiTheme="majorHAnsi" w:cstheme="majorHAnsi"/>
        <w:sz w:val="20"/>
      </w:rPr>
    </w:pPr>
  </w:p>
  <w:p w14:paraId="3967006E" w14:textId="77777777" w:rsidR="00946F19" w:rsidRDefault="00BF39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13423" w14:textId="3D344C73" w:rsidR="00946F19" w:rsidRDefault="00BF39BB" w:rsidP="004D0EBC">
    <w:pPr>
      <w:pStyle w:val="Stopka"/>
      <w:jc w:val="center"/>
    </w:pPr>
  </w:p>
  <w:p w14:paraId="56FA247D" w14:textId="77777777" w:rsidR="00946F19" w:rsidRDefault="00BF39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2B3E2" w14:textId="77777777" w:rsidR="008807D7" w:rsidRDefault="008807D7">
      <w:pPr>
        <w:spacing w:after="0" w:line="240" w:lineRule="auto"/>
      </w:pPr>
      <w:r>
        <w:separator/>
      </w:r>
    </w:p>
  </w:footnote>
  <w:footnote w:type="continuationSeparator" w:id="0">
    <w:p w14:paraId="6ADDB60E" w14:textId="77777777" w:rsidR="008807D7" w:rsidRDefault="00880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20124"/>
    <w:multiLevelType w:val="singleLevel"/>
    <w:tmpl w:val="F724D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118D0DCE"/>
    <w:multiLevelType w:val="hybridMultilevel"/>
    <w:tmpl w:val="F9BAF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50BD8"/>
    <w:multiLevelType w:val="hybridMultilevel"/>
    <w:tmpl w:val="A14687AE"/>
    <w:lvl w:ilvl="0" w:tplc="14FC8B94">
      <w:start w:val="1"/>
      <w:numFmt w:val="bullet"/>
      <w:lvlText w:val="-"/>
      <w:lvlJc w:val="left"/>
      <w:pPr>
        <w:ind w:left="1425" w:hanging="360"/>
      </w:pPr>
      <w:rPr>
        <w:rFonts w:ascii="Calibri Light" w:eastAsia="Verdana" w:hAnsi="Calibri Light" w:cs="Calibri Light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ADA4ADB"/>
    <w:multiLevelType w:val="hybridMultilevel"/>
    <w:tmpl w:val="9B6C21A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E4522"/>
    <w:multiLevelType w:val="hybridMultilevel"/>
    <w:tmpl w:val="D0607E76"/>
    <w:lvl w:ilvl="0" w:tplc="F04C39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D075C"/>
    <w:multiLevelType w:val="hybridMultilevel"/>
    <w:tmpl w:val="57D6063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0274E"/>
    <w:multiLevelType w:val="hybridMultilevel"/>
    <w:tmpl w:val="BEDA59A2"/>
    <w:lvl w:ilvl="0" w:tplc="10EEEA74">
      <w:start w:val="9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21E26"/>
    <w:multiLevelType w:val="hybridMultilevel"/>
    <w:tmpl w:val="E4BA7740"/>
    <w:lvl w:ilvl="0" w:tplc="312E01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2B86CFE"/>
    <w:multiLevelType w:val="hybridMultilevel"/>
    <w:tmpl w:val="1C9E4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9782C"/>
    <w:multiLevelType w:val="hybridMultilevel"/>
    <w:tmpl w:val="BEDA59A2"/>
    <w:lvl w:ilvl="0" w:tplc="10EEEA74">
      <w:start w:val="9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960F5"/>
    <w:multiLevelType w:val="hybridMultilevel"/>
    <w:tmpl w:val="81343F6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C3725"/>
    <w:multiLevelType w:val="hybridMultilevel"/>
    <w:tmpl w:val="EA58B32A"/>
    <w:lvl w:ilvl="0" w:tplc="989631DA">
      <w:start w:val="1"/>
      <w:numFmt w:val="decimal"/>
      <w:lvlText w:val="%1."/>
      <w:lvlJc w:val="left"/>
      <w:pPr>
        <w:ind w:left="417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4E9E58DE"/>
    <w:multiLevelType w:val="hybridMultilevel"/>
    <w:tmpl w:val="277E9054"/>
    <w:lvl w:ilvl="0" w:tplc="6C44F9D0">
      <w:start w:val="4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31A4770"/>
    <w:multiLevelType w:val="hybridMultilevel"/>
    <w:tmpl w:val="37DA2612"/>
    <w:lvl w:ilvl="0" w:tplc="EFE26D8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3DB2DF8"/>
    <w:multiLevelType w:val="hybridMultilevel"/>
    <w:tmpl w:val="092635E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7FD59D6"/>
    <w:multiLevelType w:val="hybridMultilevel"/>
    <w:tmpl w:val="BBEE108C"/>
    <w:lvl w:ilvl="0" w:tplc="0415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84107C6"/>
    <w:multiLevelType w:val="hybridMultilevel"/>
    <w:tmpl w:val="F2508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96A57"/>
    <w:multiLevelType w:val="hybridMultilevel"/>
    <w:tmpl w:val="C8223CA8"/>
    <w:lvl w:ilvl="0" w:tplc="75362472">
      <w:start w:val="1"/>
      <w:numFmt w:val="decimal"/>
      <w:lvlText w:val="%1."/>
      <w:lvlJc w:val="left"/>
      <w:pPr>
        <w:ind w:left="417" w:hanging="360"/>
      </w:pPr>
      <w:rPr>
        <w:rFonts w:eastAsiaTheme="minorHAnsi" w:cstheme="minorBid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8" w15:restartNumberingAfterBreak="0">
    <w:nsid w:val="5FD4063B"/>
    <w:multiLevelType w:val="hybridMultilevel"/>
    <w:tmpl w:val="E4BA7740"/>
    <w:lvl w:ilvl="0" w:tplc="312E01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663346D"/>
    <w:multiLevelType w:val="hybridMultilevel"/>
    <w:tmpl w:val="46DE1D4C"/>
    <w:lvl w:ilvl="0" w:tplc="14FC8B94">
      <w:start w:val="1"/>
      <w:numFmt w:val="bullet"/>
      <w:lvlText w:val="-"/>
      <w:lvlJc w:val="left"/>
      <w:pPr>
        <w:ind w:left="1776" w:hanging="360"/>
      </w:pPr>
      <w:rPr>
        <w:rFonts w:ascii="Calibri Light" w:eastAsia="Verdana" w:hAnsi="Calibri Light" w:cs="Calibri Light" w:hint="default"/>
        <w:color w:val="auto"/>
        <w:sz w:val="22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6E5626AB"/>
    <w:multiLevelType w:val="multilevel"/>
    <w:tmpl w:val="8D50E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339966"/>
      </w:rPr>
    </w:lvl>
    <w:lvl w:ilvl="3">
      <w:start w:val="1"/>
      <w:numFmt w:val="upperRoman"/>
      <w:lvlText w:val="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</w:rPr>
    </w:lvl>
    <w:lvl w:ilvl="5">
      <w:start w:val="1"/>
      <w:numFmt w:val="lowerLetter"/>
      <w:lvlText w:val="%6)"/>
      <w:lvlJc w:val="left"/>
      <w:pPr>
        <w:ind w:left="1070" w:hanging="360"/>
      </w:pPr>
      <w:rPr>
        <w:rFonts w:hint="default"/>
        <w:b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  <w:b w:val="0"/>
        <w:bCs w:val="0"/>
        <w:color w:val="auto"/>
        <w:sz w:val="22"/>
        <w:szCs w:val="22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250416"/>
    <w:multiLevelType w:val="hybridMultilevel"/>
    <w:tmpl w:val="E766FB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  <w:lvlOverride w:ilvl="0">
      <w:startOverride w:val="1"/>
    </w:lvlOverride>
  </w:num>
  <w:num w:numId="3">
    <w:abstractNumId w:val="5"/>
  </w:num>
  <w:num w:numId="4">
    <w:abstractNumId w:val="14"/>
  </w:num>
  <w:num w:numId="5">
    <w:abstractNumId w:val="1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8"/>
  </w:num>
  <w:num w:numId="9">
    <w:abstractNumId w:val="3"/>
  </w:num>
  <w:num w:numId="10">
    <w:abstractNumId w:val="10"/>
  </w:num>
  <w:num w:numId="11">
    <w:abstractNumId w:val="21"/>
  </w:num>
  <w:num w:numId="12">
    <w:abstractNumId w:val="16"/>
  </w:num>
  <w:num w:numId="13">
    <w:abstractNumId w:val="8"/>
  </w:num>
  <w:num w:numId="14">
    <w:abstractNumId w:val="1"/>
  </w:num>
  <w:num w:numId="1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6"/>
  </w:num>
  <w:num w:numId="20">
    <w:abstractNumId w:val="12"/>
  </w:num>
  <w:num w:numId="21">
    <w:abstractNumId w:val="9"/>
  </w:num>
  <w:num w:numId="22">
    <w:abstractNumId w:val="15"/>
  </w:num>
  <w:num w:numId="23">
    <w:abstractNumId w:val="2"/>
  </w:num>
  <w:num w:numId="24">
    <w:abstractNumId w:val="17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4EB"/>
    <w:rsid w:val="00011D21"/>
    <w:rsid w:val="00027D1B"/>
    <w:rsid w:val="000A32A1"/>
    <w:rsid w:val="000C68F0"/>
    <w:rsid w:val="000C74D1"/>
    <w:rsid w:val="000D1BD6"/>
    <w:rsid w:val="000D5022"/>
    <w:rsid w:val="001260EE"/>
    <w:rsid w:val="00132378"/>
    <w:rsid w:val="0013344F"/>
    <w:rsid w:val="00197E4F"/>
    <w:rsid w:val="001A4C6B"/>
    <w:rsid w:val="001C6C22"/>
    <w:rsid w:val="001E6F39"/>
    <w:rsid w:val="001F0E1E"/>
    <w:rsid w:val="001F480F"/>
    <w:rsid w:val="001F7ACF"/>
    <w:rsid w:val="00203253"/>
    <w:rsid w:val="0021095D"/>
    <w:rsid w:val="002A2234"/>
    <w:rsid w:val="002A6B72"/>
    <w:rsid w:val="002F57F4"/>
    <w:rsid w:val="0030409A"/>
    <w:rsid w:val="003075C6"/>
    <w:rsid w:val="003313F2"/>
    <w:rsid w:val="00336683"/>
    <w:rsid w:val="0033793F"/>
    <w:rsid w:val="0034573D"/>
    <w:rsid w:val="00356C47"/>
    <w:rsid w:val="00373EF0"/>
    <w:rsid w:val="00384852"/>
    <w:rsid w:val="003868DE"/>
    <w:rsid w:val="003B46F7"/>
    <w:rsid w:val="003D419D"/>
    <w:rsid w:val="0042600C"/>
    <w:rsid w:val="00427FA3"/>
    <w:rsid w:val="00480C19"/>
    <w:rsid w:val="00494407"/>
    <w:rsid w:val="004A3D10"/>
    <w:rsid w:val="004B3740"/>
    <w:rsid w:val="004D0EBC"/>
    <w:rsid w:val="00531DEC"/>
    <w:rsid w:val="00534EAA"/>
    <w:rsid w:val="00543F25"/>
    <w:rsid w:val="005456C5"/>
    <w:rsid w:val="00553821"/>
    <w:rsid w:val="00565E43"/>
    <w:rsid w:val="00597B77"/>
    <w:rsid w:val="005D70AF"/>
    <w:rsid w:val="0060216D"/>
    <w:rsid w:val="00623373"/>
    <w:rsid w:val="006342DC"/>
    <w:rsid w:val="006662E9"/>
    <w:rsid w:val="00666D62"/>
    <w:rsid w:val="00683148"/>
    <w:rsid w:val="006D3CFD"/>
    <w:rsid w:val="006D4764"/>
    <w:rsid w:val="007100C5"/>
    <w:rsid w:val="0072207A"/>
    <w:rsid w:val="00746390"/>
    <w:rsid w:val="007472AC"/>
    <w:rsid w:val="00772F77"/>
    <w:rsid w:val="00784259"/>
    <w:rsid w:val="007B11CC"/>
    <w:rsid w:val="007B15C3"/>
    <w:rsid w:val="007F3E07"/>
    <w:rsid w:val="008019D5"/>
    <w:rsid w:val="0081374A"/>
    <w:rsid w:val="00820043"/>
    <w:rsid w:val="00833FB2"/>
    <w:rsid w:val="00837493"/>
    <w:rsid w:val="00843721"/>
    <w:rsid w:val="008807D7"/>
    <w:rsid w:val="00881E24"/>
    <w:rsid w:val="00884F44"/>
    <w:rsid w:val="008A4DC3"/>
    <w:rsid w:val="00902E98"/>
    <w:rsid w:val="00903751"/>
    <w:rsid w:val="009070D0"/>
    <w:rsid w:val="009159DD"/>
    <w:rsid w:val="009246FD"/>
    <w:rsid w:val="00950A14"/>
    <w:rsid w:val="00952955"/>
    <w:rsid w:val="00975C45"/>
    <w:rsid w:val="00976C6D"/>
    <w:rsid w:val="009914EB"/>
    <w:rsid w:val="009A7228"/>
    <w:rsid w:val="009C555E"/>
    <w:rsid w:val="009D0E0F"/>
    <w:rsid w:val="009F4B78"/>
    <w:rsid w:val="00A47947"/>
    <w:rsid w:val="00A653A3"/>
    <w:rsid w:val="00A8573F"/>
    <w:rsid w:val="00A96BAC"/>
    <w:rsid w:val="00AA56F1"/>
    <w:rsid w:val="00AC71DC"/>
    <w:rsid w:val="00AE3036"/>
    <w:rsid w:val="00B13681"/>
    <w:rsid w:val="00B7152A"/>
    <w:rsid w:val="00B974AE"/>
    <w:rsid w:val="00BC2A0B"/>
    <w:rsid w:val="00BF39BB"/>
    <w:rsid w:val="00C2784B"/>
    <w:rsid w:val="00C64F10"/>
    <w:rsid w:val="00C91C34"/>
    <w:rsid w:val="00C94BF8"/>
    <w:rsid w:val="00CA49CC"/>
    <w:rsid w:val="00CC643F"/>
    <w:rsid w:val="00D10DCD"/>
    <w:rsid w:val="00D31455"/>
    <w:rsid w:val="00D60DA3"/>
    <w:rsid w:val="00D94B6E"/>
    <w:rsid w:val="00DF075C"/>
    <w:rsid w:val="00DF4512"/>
    <w:rsid w:val="00E34CCC"/>
    <w:rsid w:val="00E41D89"/>
    <w:rsid w:val="00E62F6D"/>
    <w:rsid w:val="00E720FA"/>
    <w:rsid w:val="00E82EC0"/>
    <w:rsid w:val="00EB1172"/>
    <w:rsid w:val="00ED3D30"/>
    <w:rsid w:val="00F23D4F"/>
    <w:rsid w:val="00F36927"/>
    <w:rsid w:val="00F70FD5"/>
    <w:rsid w:val="00FA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90861"/>
  <w15:chartTrackingRefBased/>
  <w15:docId w15:val="{04E92C5C-A712-4212-86FE-AB61A95E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14EB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1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14EB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9914EB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914E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914EB"/>
    <w:rPr>
      <w:rFonts w:ascii="Times New Roman" w:hAnsi="Times New Roman"/>
      <w:sz w:val="24"/>
    </w:rPr>
  </w:style>
  <w:style w:type="character" w:customStyle="1" w:styleId="FontStyle14">
    <w:name w:val="Font Style14"/>
    <w:basedOn w:val="Domylnaczcionkaakapitu"/>
    <w:uiPriority w:val="99"/>
    <w:rsid w:val="009914EB"/>
    <w:rPr>
      <w:rFonts w:ascii="Arial" w:hAnsi="Arial" w:cs="Arial"/>
      <w:sz w:val="20"/>
      <w:szCs w:val="20"/>
    </w:rPr>
  </w:style>
  <w:style w:type="paragraph" w:styleId="Bezodstpw">
    <w:name w:val="No Spacing"/>
    <w:link w:val="BezodstpwZnak"/>
    <w:uiPriority w:val="1"/>
    <w:qFormat/>
    <w:rsid w:val="009914E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334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34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344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4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44F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44F"/>
    <w:rPr>
      <w:rFonts w:ascii="Segoe UI" w:hAnsi="Segoe UI" w:cs="Segoe UI"/>
      <w:sz w:val="18"/>
      <w:szCs w:val="18"/>
    </w:rPr>
  </w:style>
  <w:style w:type="character" w:styleId="Hipercze">
    <w:name w:val="Hyperlink"/>
    <w:rsid w:val="0013344F"/>
    <w:rPr>
      <w:color w:val="0000FF"/>
      <w:u w:val="single"/>
    </w:rPr>
  </w:style>
  <w:style w:type="paragraph" w:customStyle="1" w:styleId="Default">
    <w:name w:val="Default"/>
    <w:rsid w:val="007100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3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3036"/>
    <w:rPr>
      <w:rFonts w:ascii="Times New Roman" w:hAnsi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1C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1C34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1C34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locked/>
    <w:rsid w:val="006342DC"/>
    <w:rPr>
      <w:rFonts w:ascii="Verdana" w:hAnsi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342DC"/>
    <w:pPr>
      <w:shd w:val="clear" w:color="auto" w:fill="FFFFFF"/>
      <w:spacing w:after="0" w:line="0" w:lineRule="atLeast"/>
      <w:ind w:hanging="1700"/>
    </w:pPr>
    <w:rPr>
      <w:rFonts w:ascii="Verdana" w:hAnsi="Verdana"/>
      <w:sz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42600C"/>
    <w:pPr>
      <w:spacing w:after="120" w:line="259" w:lineRule="auto"/>
    </w:pPr>
    <w:rPr>
      <w:rFonts w:asciiTheme="minorHAnsi" w:hAnsiTheme="minorHAnsi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2600C"/>
  </w:style>
  <w:style w:type="character" w:customStyle="1" w:styleId="BezodstpwZnak">
    <w:name w:val="Bez odstępów Znak"/>
    <w:link w:val="Bezodstpw"/>
    <w:uiPriority w:val="1"/>
    <w:locked/>
    <w:rsid w:val="0042600C"/>
  </w:style>
  <w:style w:type="character" w:customStyle="1" w:styleId="markedcontent">
    <w:name w:val="markedcontent"/>
    <w:basedOn w:val="Domylnaczcionkaakapitu"/>
    <w:rsid w:val="009D0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85881-7FDA-4C73-8D2D-A68E73E36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Starowicz</dc:creator>
  <cp:keywords/>
  <dc:description/>
  <cp:lastModifiedBy>Kornela Sojko</cp:lastModifiedBy>
  <cp:revision>5</cp:revision>
  <cp:lastPrinted>2021-10-18T06:16:00Z</cp:lastPrinted>
  <dcterms:created xsi:type="dcterms:W3CDTF">2021-10-15T10:30:00Z</dcterms:created>
  <dcterms:modified xsi:type="dcterms:W3CDTF">2021-10-18T06:26:00Z</dcterms:modified>
</cp:coreProperties>
</file>