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VI/45/24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odstąpienie od obowiązku przetargowego trybu zawarcia umowy dzierżawy części nieruchomości, stanowiącej własność Gminy Suwałki, położonej w obrębie ewidencyjnym Płociczno-Tartak, na okres 10 lat.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 1572)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1222)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odstąpienie od obowiązku przetargowego trybu zawarcia umowy dzierżawy części nieruchomości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stanowiącej własność Gminy Suwałki,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ewidencyjnym Płociczno-Tartak,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geod. 364/12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pow. 0,0216 ha (RVI)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której prowadzona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Sądzie Rejonowym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Suwałkach księga wieczysta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numerze SU1S/00066996/1, na okres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Zgodnie z art. 18 ust. 2 pkt 9 lit. a ustawy z dnia 8 marca 1990 roku o samorządzie gminnym uchwała rady gminy jest wymagana w przypadku, gdy po umowie zawartej na czas oznaczony do 3 lat strony zawierają kolejne umowy, których przedmiotem jest ta sama nieruchomość.</w:t>
        <w:tab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Zgodnie z art. 37 ust. 4 ustawy z dnia 21 sierpnia 1997 r. o gospodarce nieruchomościami rada może wyrazić zgodę na odstąpienie od obowiązku przetargowego zawarcia umowy dzierżawy. Dotychczasowy dzierżawca dn. 03-10-2024 r. wystąpił do tut. Urzędu z wnioskiem o przedłużenie wieloletniej umowy dzierżawy z dnia 31-12-2012 na  części działki o nr ew. 364/12 o pow. 0,0216 ha położonej w obrębie Płociczno-Tartak na okres 10 lat, ponieważ Gmina nie ma możliwości sprzedaży tej części działki, gdyż w pzp stanowi ona teren drogi publicznej. Teren, o który wnioskuje jest przyległy do jego nieruchomości nr 364/100 i użytkowany jako teren ogródka przydomowego, gdzie posadzone są drzewka owocowe i ozdobne.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 xml:space="preserve">Wniosek został przedłożony na posiedzeniu Komisji Gospodarczej Rady Gminy Suwałki, która po jego przeanalizowaniu wyraziła zgodę na wydzierżawienie części gruntu o nr geod. 364/12 obręb ewidencyjny Płociczno-Tartak </w:t>
      </w:r>
      <w:r>
        <w:rPr>
          <w:color w:val="000000"/>
          <w:szCs w:val="20"/>
          <w:u w:val="single" w:color="000000"/>
        </w:rPr>
        <w:t>na okres 10 lat</w:t>
      </w:r>
      <w:r>
        <w:rPr>
          <w:color w:val="000000"/>
          <w:szCs w:val="20"/>
          <w:u w:color="00000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center"/>
        <w:rPr>
          <w:color w:val="000000"/>
          <w:szCs w:val="20"/>
          <w:u w:color="000000"/>
        </w:rPr>
      </w:pPr>
      <w:r>
        <w:drawing>
          <wp:inline>
            <wp:extent cx="3970020" cy="335026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335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C4335A4D-D32E-454D-B2EE-EC6C826D124E.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C4335A4D-D32E-454D-B2EE-EC6C826D124E.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VI/45/24 z dnia 29 października 2024 r.</dc:title>
  <dc:subject>w sprawie wyrażenia zgody na odstąpienie od obowiązku przetargowego trybu zawarcia umowy dzierżawy części nieruchomości, stanowiącej własność Gminy Suwałki, położonej w^obrębie ewidencyjnym Płociczno-Tartak, na okres 10^lat.</dc:subject>
  <dc:creator>hmarcinkiewicz1</dc:creator>
  <cp:lastModifiedBy>hmarcinkiewicz1</cp:lastModifiedBy>
  <cp:revision>1</cp:revision>
  <dcterms:created xsi:type="dcterms:W3CDTF">2024-10-31T08:33:00Z</dcterms:created>
  <dcterms:modified xsi:type="dcterms:W3CDTF">2024-10-31T08:33:00Z</dcterms:modified>
  <cp:category>Akt prawny</cp:category>
</cp:coreProperties>
</file>