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275" w:rsidRDefault="00A52275" w:rsidP="00A52275">
      <w:pPr>
        <w:ind w:firstLine="66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6</w:t>
      </w:r>
    </w:p>
    <w:p w:rsidR="00A52275" w:rsidRDefault="00A52275" w:rsidP="00A5227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do Uchwały Nr</w:t>
      </w:r>
      <w:r w:rsidR="00515645">
        <w:rPr>
          <w:rFonts w:ascii="Arial" w:hAnsi="Arial" w:cs="Arial"/>
          <w:sz w:val="22"/>
          <w:szCs w:val="22"/>
        </w:rPr>
        <w:t>…..</w:t>
      </w:r>
      <w:r>
        <w:rPr>
          <w:rFonts w:ascii="Arial" w:hAnsi="Arial" w:cs="Arial"/>
          <w:sz w:val="22"/>
          <w:szCs w:val="22"/>
        </w:rPr>
        <w:t>/11</w:t>
      </w:r>
    </w:p>
    <w:p w:rsidR="00A52275" w:rsidRDefault="00A52275" w:rsidP="00A5227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Rady Gminy Suwałki</w:t>
      </w:r>
    </w:p>
    <w:p w:rsidR="00A52275" w:rsidRDefault="00A52275" w:rsidP="00A52275">
      <w:pPr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z dnia </w:t>
      </w:r>
      <w:r w:rsidR="00515645">
        <w:rPr>
          <w:rFonts w:ascii="Arial" w:hAnsi="Arial" w:cs="Arial"/>
          <w:sz w:val="22"/>
          <w:szCs w:val="22"/>
        </w:rPr>
        <w:t>…….</w:t>
      </w:r>
    </w:p>
    <w:p w:rsidR="00A52275" w:rsidRDefault="00A52275" w:rsidP="00A52275">
      <w:pPr>
        <w:jc w:val="center"/>
        <w:rPr>
          <w:rFonts w:ascii="Arial" w:hAnsi="Arial" w:cs="Arial"/>
          <w:iCs/>
          <w:color w:val="000000"/>
          <w:sz w:val="22"/>
          <w:szCs w:val="22"/>
        </w:rPr>
      </w:pPr>
    </w:p>
    <w:p w:rsidR="00A52275" w:rsidRDefault="00A52275" w:rsidP="00A52275">
      <w:pPr>
        <w:pStyle w:val="wsprawie"/>
        <w:numPr>
          <w:ilvl w:val="1"/>
          <w:numId w:val="1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</w:p>
    <w:p w:rsidR="00A52275" w:rsidRDefault="00A52275" w:rsidP="00A52275">
      <w:pPr>
        <w:pStyle w:val="wsprawie"/>
        <w:numPr>
          <w:ilvl w:val="1"/>
          <w:numId w:val="1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sprawie zmian w budżecie gminy  na  2011 rok:</w:t>
      </w:r>
    </w:p>
    <w:p w:rsidR="00A52275" w:rsidRDefault="00A52275" w:rsidP="00A52275">
      <w:pPr>
        <w:pStyle w:val="Tytuaktu"/>
        <w:numPr>
          <w:ilvl w:val="0"/>
          <w:numId w:val="0"/>
        </w:numPr>
        <w:spacing w:line="360" w:lineRule="auto"/>
        <w:jc w:val="left"/>
        <w:rPr>
          <w:rFonts w:ascii="Arial" w:hAnsi="Arial" w:cs="Arial"/>
          <w:b w:val="0"/>
          <w:caps w:val="0"/>
          <w:sz w:val="22"/>
          <w:szCs w:val="22"/>
        </w:rPr>
      </w:pPr>
      <w:r>
        <w:rPr>
          <w:rFonts w:ascii="Arial" w:hAnsi="Arial" w:cs="Arial"/>
          <w:b w:val="0"/>
          <w:caps w:val="0"/>
          <w:sz w:val="22"/>
          <w:szCs w:val="22"/>
        </w:rPr>
        <w:t xml:space="preserve">Po stronie planu dochodów wprowadzono zmiany m.in. z tytułu:  </w:t>
      </w:r>
    </w:p>
    <w:p w:rsidR="00A52275" w:rsidRDefault="00A52275" w:rsidP="00A52275">
      <w:pPr>
        <w:pStyle w:val="Tytuaktu"/>
        <w:numPr>
          <w:ilvl w:val="0"/>
          <w:numId w:val="0"/>
        </w:numPr>
        <w:spacing w:line="360" w:lineRule="auto"/>
        <w:jc w:val="left"/>
        <w:rPr>
          <w:rFonts w:ascii="Arial" w:hAnsi="Arial" w:cs="Arial"/>
          <w:b w:val="0"/>
          <w:caps w:val="0"/>
          <w:sz w:val="22"/>
          <w:szCs w:val="22"/>
        </w:rPr>
      </w:pPr>
      <w:r>
        <w:rPr>
          <w:rFonts w:ascii="Arial" w:hAnsi="Arial" w:cs="Arial"/>
          <w:b w:val="0"/>
          <w:caps w:val="0"/>
          <w:sz w:val="22"/>
          <w:szCs w:val="22"/>
        </w:rPr>
        <w:t xml:space="preserve">- zwiększenia wpływu z podatku od nieruchomości od osób fizycznych, podatku od środków transportowych, odsetek  od nieterminowo regulowanych należności, odsetek od lokat terminowych,         </w:t>
      </w:r>
    </w:p>
    <w:p w:rsidR="00A52275" w:rsidRPr="00F2180D" w:rsidRDefault="00A52275" w:rsidP="00A52275">
      <w:pPr>
        <w:pStyle w:val="Tytuaktu"/>
        <w:numPr>
          <w:ilvl w:val="0"/>
          <w:numId w:val="0"/>
        </w:numPr>
        <w:spacing w:line="360" w:lineRule="auto"/>
        <w:jc w:val="both"/>
        <w:rPr>
          <w:rFonts w:ascii="Arial" w:hAnsi="Arial" w:cs="Arial"/>
          <w:b w:val="0"/>
          <w:caps w:val="0"/>
          <w:sz w:val="22"/>
          <w:szCs w:val="22"/>
        </w:rPr>
      </w:pPr>
      <w:r>
        <w:rPr>
          <w:rFonts w:ascii="Arial" w:hAnsi="Arial" w:cs="Arial"/>
          <w:b w:val="0"/>
          <w:caps w:val="0"/>
          <w:sz w:val="22"/>
          <w:szCs w:val="22"/>
        </w:rPr>
        <w:t>- zwiększenia wpływu z opłaty eksploatacyjnej należnej za lata ubiegłe (2005-2007)                     w związku z otrzymaniem przez jeden z podmiotów płacących tę opłatę postanowienia NSA, które ostatecznie i jednoznacznie, ustaliło sposób nalicznia opłaty eksploatacyjnej (1 209 </w:t>
      </w:r>
      <w:r w:rsidRPr="00F2180D">
        <w:rPr>
          <w:rFonts w:ascii="Arial" w:hAnsi="Arial" w:cs="Arial"/>
          <w:b w:val="0"/>
          <w:caps w:val="0"/>
          <w:sz w:val="22"/>
          <w:szCs w:val="22"/>
        </w:rPr>
        <w:t xml:space="preserve">935,00 zł),   </w:t>
      </w:r>
    </w:p>
    <w:p w:rsidR="00A52275" w:rsidRPr="00120639" w:rsidRDefault="00A52275" w:rsidP="00A5227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20639">
        <w:t xml:space="preserve">- </w:t>
      </w:r>
      <w:r w:rsidRPr="00120639">
        <w:rPr>
          <w:rFonts w:ascii="Arial" w:hAnsi="Arial" w:cs="Arial"/>
          <w:sz w:val="22"/>
          <w:szCs w:val="22"/>
        </w:rPr>
        <w:t xml:space="preserve">otrzymania </w:t>
      </w:r>
      <w:r w:rsidRPr="00120639">
        <w:rPr>
          <w:rFonts w:ascii="Arial" w:hAnsi="Arial" w:cs="Arial"/>
          <w:bCs/>
          <w:sz w:val="22"/>
          <w:szCs w:val="22"/>
        </w:rPr>
        <w:t xml:space="preserve">transzy </w:t>
      </w:r>
      <w:r w:rsidRPr="00120639">
        <w:rPr>
          <w:rFonts w:ascii="Arial" w:hAnsi="Arial" w:cs="Arial"/>
          <w:sz w:val="22"/>
          <w:szCs w:val="22"/>
        </w:rPr>
        <w:t xml:space="preserve">dotacji </w:t>
      </w:r>
      <w:r>
        <w:rPr>
          <w:rFonts w:ascii="Arial" w:hAnsi="Arial" w:cs="Arial"/>
          <w:sz w:val="22"/>
          <w:szCs w:val="22"/>
        </w:rPr>
        <w:t xml:space="preserve">z Ministerstwa Finansów Litwy </w:t>
      </w:r>
      <w:r w:rsidRPr="00120639">
        <w:rPr>
          <w:rFonts w:ascii="Arial" w:hAnsi="Arial" w:cs="Arial"/>
          <w:sz w:val="22"/>
          <w:szCs w:val="22"/>
        </w:rPr>
        <w:t xml:space="preserve">na wspólny projekt </w:t>
      </w:r>
      <w:r>
        <w:rPr>
          <w:rFonts w:ascii="Arial" w:hAnsi="Arial" w:cs="Arial"/>
          <w:sz w:val="22"/>
          <w:szCs w:val="22"/>
        </w:rPr>
        <w:t xml:space="preserve">                          </w:t>
      </w:r>
      <w:r w:rsidRPr="00120639">
        <w:rPr>
          <w:rFonts w:ascii="Arial" w:hAnsi="Arial" w:cs="Arial"/>
          <w:sz w:val="22"/>
          <w:szCs w:val="22"/>
        </w:rPr>
        <w:t xml:space="preserve">z Administracją Samorządu </w:t>
      </w:r>
      <w:proofErr w:type="spellStart"/>
      <w:r w:rsidRPr="00120639">
        <w:rPr>
          <w:rFonts w:ascii="Arial" w:hAnsi="Arial" w:cs="Arial"/>
          <w:sz w:val="22"/>
          <w:szCs w:val="22"/>
        </w:rPr>
        <w:t>Marijampol</w:t>
      </w:r>
      <w:proofErr w:type="spellEnd"/>
      <w:r w:rsidRPr="00120639">
        <w:rPr>
          <w:rFonts w:ascii="Arial" w:hAnsi="Arial" w:cs="Arial"/>
          <w:sz w:val="22"/>
          <w:szCs w:val="22"/>
        </w:rPr>
        <w:t xml:space="preserve"> na Litwie pn.  „</w:t>
      </w:r>
      <w:r>
        <w:rPr>
          <w:rFonts w:ascii="Arial" w:hAnsi="Arial" w:cs="Arial"/>
          <w:sz w:val="22"/>
          <w:szCs w:val="22"/>
        </w:rPr>
        <w:t>U</w:t>
      </w:r>
      <w:r w:rsidRPr="00120639">
        <w:rPr>
          <w:rFonts w:ascii="Arial" w:hAnsi="Arial" w:cs="Arial"/>
          <w:iCs/>
          <w:sz w:val="22"/>
          <w:szCs w:val="22"/>
        </w:rPr>
        <w:t>porządkowanie gospodarki wodno-ściekowej na pograniczu polsko-litewskim” nr LT - PL/061</w:t>
      </w:r>
      <w:r>
        <w:rPr>
          <w:rFonts w:ascii="Arial" w:hAnsi="Arial" w:cs="Arial"/>
          <w:iCs/>
          <w:sz w:val="22"/>
          <w:szCs w:val="22"/>
        </w:rPr>
        <w:t>,</w:t>
      </w:r>
      <w:r w:rsidRPr="0012063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którym Gmina Suwałki występuje jako beneficjent, dotacja podlega przekazaniu dla </w:t>
      </w:r>
      <w:r w:rsidRPr="00120639">
        <w:rPr>
          <w:rFonts w:ascii="Arial" w:hAnsi="Arial" w:cs="Arial"/>
          <w:sz w:val="22"/>
          <w:szCs w:val="22"/>
        </w:rPr>
        <w:t>Administracj</w:t>
      </w:r>
      <w:r>
        <w:rPr>
          <w:rFonts w:ascii="Arial" w:hAnsi="Arial" w:cs="Arial"/>
          <w:sz w:val="22"/>
          <w:szCs w:val="22"/>
        </w:rPr>
        <w:t>i</w:t>
      </w:r>
      <w:r w:rsidRPr="00120639">
        <w:rPr>
          <w:rFonts w:ascii="Arial" w:hAnsi="Arial" w:cs="Arial"/>
          <w:sz w:val="22"/>
          <w:szCs w:val="22"/>
        </w:rPr>
        <w:t xml:space="preserve"> Samorządu </w:t>
      </w:r>
      <w:proofErr w:type="spellStart"/>
      <w:r w:rsidRPr="00120639">
        <w:rPr>
          <w:rFonts w:ascii="Arial" w:hAnsi="Arial" w:cs="Arial"/>
          <w:sz w:val="22"/>
          <w:szCs w:val="22"/>
        </w:rPr>
        <w:t>Marijampol</w:t>
      </w:r>
      <w:proofErr w:type="spellEnd"/>
      <w:r>
        <w:rPr>
          <w:rFonts w:ascii="Arial" w:hAnsi="Arial" w:cs="Arial"/>
          <w:sz w:val="22"/>
          <w:szCs w:val="22"/>
        </w:rPr>
        <w:t>,</w:t>
      </w:r>
      <w:r w:rsidRPr="00120639">
        <w:rPr>
          <w:rFonts w:ascii="Arial" w:hAnsi="Arial" w:cs="Arial"/>
          <w:b/>
          <w:sz w:val="22"/>
          <w:szCs w:val="22"/>
        </w:rPr>
        <w:t xml:space="preserve">              </w:t>
      </w:r>
    </w:p>
    <w:p w:rsidR="00A52275" w:rsidRDefault="00A52275" w:rsidP="00A52275">
      <w:pPr>
        <w:pStyle w:val="Tytuaktu"/>
        <w:numPr>
          <w:ilvl w:val="0"/>
          <w:numId w:val="0"/>
        </w:numPr>
        <w:spacing w:line="360" w:lineRule="auto"/>
        <w:jc w:val="both"/>
        <w:rPr>
          <w:rFonts w:ascii="Arial" w:hAnsi="Arial" w:cs="Arial"/>
          <w:b w:val="0"/>
          <w:caps w:val="0"/>
          <w:sz w:val="22"/>
          <w:szCs w:val="22"/>
        </w:rPr>
      </w:pPr>
      <w:r>
        <w:rPr>
          <w:rFonts w:ascii="Arial" w:hAnsi="Arial" w:cs="Arial"/>
          <w:b w:val="0"/>
          <w:caps w:val="0"/>
          <w:sz w:val="22"/>
          <w:szCs w:val="22"/>
        </w:rPr>
        <w:t xml:space="preserve">- dokonania skorygowania planu dochodów planowanej dotacji projektów pn. „Ja dziewczynka, ja chłopaczek,  jestem sobie przedszkolaczek”, „Nowa wieś – Nowa szkoła”, „Transfer szans” do wysokości dokonanych zwrotów dotacji  niewykorzystanej w roku 2010,    </w:t>
      </w:r>
    </w:p>
    <w:p w:rsidR="00A52275" w:rsidRDefault="00A52275" w:rsidP="00A52275">
      <w:pPr>
        <w:pStyle w:val="Tytuaktu"/>
        <w:numPr>
          <w:ilvl w:val="0"/>
          <w:numId w:val="0"/>
        </w:numPr>
        <w:spacing w:line="360" w:lineRule="auto"/>
        <w:jc w:val="both"/>
        <w:rPr>
          <w:rFonts w:ascii="Arial" w:hAnsi="Arial" w:cs="Arial"/>
          <w:b w:val="0"/>
          <w:caps w:val="0"/>
          <w:sz w:val="22"/>
          <w:szCs w:val="22"/>
        </w:rPr>
      </w:pPr>
      <w:r>
        <w:rPr>
          <w:rFonts w:ascii="Arial" w:hAnsi="Arial" w:cs="Arial"/>
          <w:b w:val="0"/>
          <w:caps w:val="0"/>
          <w:sz w:val="22"/>
          <w:szCs w:val="22"/>
        </w:rPr>
        <w:t>- otrzymania zwiększenia dotacji celowej: w zakresie dożywiania dzieci (7 500,00 zł), na przeprowadzenie Narodowego Spisu Powszechnego Ludności i Mieszkań 2011 (10 619,00 zł),</w:t>
      </w:r>
    </w:p>
    <w:p w:rsidR="00A52275" w:rsidRDefault="00A52275" w:rsidP="00A52275">
      <w:pPr>
        <w:pStyle w:val="Tytuaktu"/>
        <w:numPr>
          <w:ilvl w:val="0"/>
          <w:numId w:val="0"/>
        </w:numPr>
        <w:spacing w:line="360" w:lineRule="auto"/>
        <w:jc w:val="both"/>
        <w:rPr>
          <w:rFonts w:ascii="Arial" w:hAnsi="Arial" w:cs="Arial"/>
          <w:b w:val="0"/>
          <w:caps w:val="0"/>
          <w:sz w:val="22"/>
          <w:szCs w:val="22"/>
        </w:rPr>
      </w:pPr>
      <w:r>
        <w:rPr>
          <w:rFonts w:ascii="Arial" w:hAnsi="Arial" w:cs="Arial"/>
          <w:b w:val="0"/>
          <w:bCs/>
          <w:caps w:val="0"/>
          <w:sz w:val="22"/>
          <w:szCs w:val="22"/>
        </w:rPr>
        <w:t xml:space="preserve">- otrzymania dotacji celowej z Program Rozwoju Obszarów Wiejskich na lata 2007-2013 na zrealizowane w 2010 r. zadanie pn. „Suwalska wieś w tradycji ludowej” </w:t>
      </w:r>
      <w:r>
        <w:rPr>
          <w:rFonts w:ascii="Arial" w:hAnsi="Arial" w:cs="Arial"/>
          <w:b w:val="0"/>
          <w:caps w:val="0"/>
          <w:sz w:val="22"/>
          <w:szCs w:val="22"/>
        </w:rPr>
        <w:t xml:space="preserve"> (17 032,00 zł),</w:t>
      </w:r>
    </w:p>
    <w:p w:rsidR="00A52275" w:rsidRDefault="00A52275" w:rsidP="00A52275">
      <w:pPr>
        <w:pStyle w:val="Tytuaktu"/>
        <w:numPr>
          <w:ilvl w:val="0"/>
          <w:numId w:val="0"/>
        </w:numPr>
        <w:spacing w:line="360" w:lineRule="auto"/>
        <w:jc w:val="both"/>
        <w:rPr>
          <w:rFonts w:ascii="Arial" w:hAnsi="Arial" w:cs="Arial"/>
          <w:b w:val="0"/>
          <w:caps w:val="0"/>
          <w:sz w:val="22"/>
          <w:szCs w:val="22"/>
        </w:rPr>
      </w:pPr>
      <w:r>
        <w:rPr>
          <w:rFonts w:ascii="Arial" w:hAnsi="Arial" w:cs="Arial"/>
          <w:b w:val="0"/>
          <w:caps w:val="0"/>
          <w:sz w:val="22"/>
          <w:szCs w:val="22"/>
        </w:rPr>
        <w:t xml:space="preserve">- planowanego przystąpienia gmin z powiatu suwalskiego, sejneńskiego, augustowskiego do wspólnej realizacji projektu pn. „Przeciwdziałanie wykluczeniu cyfrowemu gmin z powiatów suwalskiego, augustowskiego, sejneńskiego” wpłyną dotacje na sporządzenie dokumentacji w kwocie 96 000,00 zł, </w:t>
      </w:r>
    </w:p>
    <w:p w:rsidR="00A52275" w:rsidRDefault="00A52275" w:rsidP="00A52275">
      <w:pPr>
        <w:pStyle w:val="Tytuaktu"/>
        <w:numPr>
          <w:ilvl w:val="0"/>
          <w:numId w:val="0"/>
        </w:numPr>
        <w:spacing w:line="360" w:lineRule="auto"/>
        <w:jc w:val="both"/>
        <w:rPr>
          <w:rFonts w:ascii="Arial" w:hAnsi="Arial" w:cs="Arial"/>
          <w:b w:val="0"/>
          <w:caps w:val="0"/>
          <w:sz w:val="22"/>
          <w:szCs w:val="22"/>
        </w:rPr>
      </w:pPr>
      <w:r>
        <w:rPr>
          <w:rFonts w:ascii="Arial" w:hAnsi="Arial" w:cs="Arial"/>
          <w:b w:val="0"/>
          <w:caps w:val="0"/>
          <w:sz w:val="22"/>
          <w:szCs w:val="22"/>
        </w:rPr>
        <w:t>- otrzymania zwiększenia subwencji oświatowej na 2011 r. (29 203,00 zł).</w:t>
      </w:r>
    </w:p>
    <w:p w:rsidR="00A52275" w:rsidRDefault="00A52275" w:rsidP="00A52275">
      <w:pPr>
        <w:pStyle w:val="Tytuaktu"/>
        <w:numPr>
          <w:ilvl w:val="0"/>
          <w:numId w:val="0"/>
        </w:numPr>
        <w:spacing w:line="360" w:lineRule="auto"/>
        <w:jc w:val="both"/>
        <w:rPr>
          <w:rFonts w:ascii="Arial" w:hAnsi="Arial" w:cs="Arial"/>
          <w:b w:val="0"/>
          <w:caps w:val="0"/>
          <w:sz w:val="22"/>
          <w:szCs w:val="22"/>
        </w:rPr>
      </w:pPr>
      <w:r>
        <w:rPr>
          <w:rFonts w:ascii="Arial" w:hAnsi="Arial" w:cs="Arial"/>
          <w:b w:val="0"/>
        </w:rPr>
        <w:t>P</w:t>
      </w:r>
      <w:r>
        <w:rPr>
          <w:rFonts w:ascii="Arial" w:hAnsi="Arial" w:cs="Arial"/>
          <w:b w:val="0"/>
          <w:caps w:val="0"/>
          <w:sz w:val="22"/>
          <w:szCs w:val="22"/>
        </w:rPr>
        <w:t xml:space="preserve">o stronie planu wydatków wprowadzono zmiany m.in. z tytułu:  </w:t>
      </w:r>
    </w:p>
    <w:p w:rsidR="00A52275" w:rsidRDefault="00A52275" w:rsidP="00A52275">
      <w:pPr>
        <w:pStyle w:val="Tytuaktu"/>
        <w:numPr>
          <w:ilvl w:val="0"/>
          <w:numId w:val="0"/>
        </w:numPr>
        <w:spacing w:line="360" w:lineRule="auto"/>
        <w:jc w:val="both"/>
        <w:rPr>
          <w:rFonts w:ascii="Arial" w:hAnsi="Arial" w:cs="Arial"/>
          <w:b w:val="0"/>
          <w:caps w:val="0"/>
          <w:sz w:val="22"/>
          <w:szCs w:val="22"/>
        </w:rPr>
      </w:pPr>
      <w:r>
        <w:rPr>
          <w:rFonts w:ascii="Arial" w:hAnsi="Arial" w:cs="Arial"/>
          <w:b w:val="0"/>
          <w:caps w:val="0"/>
          <w:sz w:val="22"/>
          <w:szCs w:val="22"/>
        </w:rPr>
        <w:t>- do wysokości otrzymanych dotacji na dożywianie i NSPLiM zaplanowano wydatki,</w:t>
      </w:r>
    </w:p>
    <w:p w:rsidR="00A52275" w:rsidRPr="00120639" w:rsidRDefault="00A52275" w:rsidP="00A5227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20639">
        <w:lastRenderedPageBreak/>
        <w:t xml:space="preserve">- </w:t>
      </w:r>
      <w:r w:rsidRPr="00120639">
        <w:rPr>
          <w:rFonts w:ascii="Arial" w:hAnsi="Arial" w:cs="Arial"/>
          <w:sz w:val="22"/>
          <w:szCs w:val="22"/>
        </w:rPr>
        <w:t xml:space="preserve">do wysokości </w:t>
      </w:r>
      <w:r>
        <w:rPr>
          <w:rFonts w:ascii="Arial" w:hAnsi="Arial" w:cs="Arial"/>
          <w:sz w:val="22"/>
          <w:szCs w:val="22"/>
        </w:rPr>
        <w:t xml:space="preserve">otrzymanej </w:t>
      </w:r>
      <w:r w:rsidRPr="00120639">
        <w:rPr>
          <w:rFonts w:ascii="Arial" w:hAnsi="Arial" w:cs="Arial"/>
          <w:bCs/>
          <w:sz w:val="22"/>
          <w:szCs w:val="22"/>
        </w:rPr>
        <w:t>transz</w:t>
      </w:r>
      <w:r>
        <w:rPr>
          <w:rFonts w:ascii="Arial" w:hAnsi="Arial" w:cs="Arial"/>
          <w:bCs/>
          <w:sz w:val="22"/>
          <w:szCs w:val="22"/>
        </w:rPr>
        <w:t>y</w:t>
      </w:r>
      <w:r w:rsidRPr="00120639">
        <w:rPr>
          <w:rFonts w:ascii="Arial" w:hAnsi="Arial" w:cs="Arial"/>
          <w:bCs/>
          <w:sz w:val="22"/>
          <w:szCs w:val="22"/>
        </w:rPr>
        <w:t xml:space="preserve"> </w:t>
      </w:r>
      <w:r w:rsidRPr="00120639">
        <w:rPr>
          <w:rFonts w:ascii="Arial" w:hAnsi="Arial" w:cs="Arial"/>
          <w:sz w:val="22"/>
          <w:szCs w:val="22"/>
        </w:rPr>
        <w:t xml:space="preserve">dotacji </w:t>
      </w:r>
      <w:r>
        <w:rPr>
          <w:rFonts w:ascii="Arial" w:hAnsi="Arial" w:cs="Arial"/>
          <w:sz w:val="22"/>
          <w:szCs w:val="22"/>
        </w:rPr>
        <w:t>z Ministerstwa Finansów Litwy zaplanowano dotację dla</w:t>
      </w:r>
      <w:r w:rsidRPr="00120639">
        <w:rPr>
          <w:rFonts w:ascii="Arial" w:hAnsi="Arial" w:cs="Arial"/>
          <w:sz w:val="22"/>
          <w:szCs w:val="22"/>
        </w:rPr>
        <w:t xml:space="preserve"> Administracj</w:t>
      </w:r>
      <w:r>
        <w:rPr>
          <w:rFonts w:ascii="Arial" w:hAnsi="Arial" w:cs="Arial"/>
          <w:sz w:val="22"/>
          <w:szCs w:val="22"/>
        </w:rPr>
        <w:t>i</w:t>
      </w:r>
      <w:r w:rsidRPr="00120639">
        <w:rPr>
          <w:rFonts w:ascii="Arial" w:hAnsi="Arial" w:cs="Arial"/>
          <w:sz w:val="22"/>
          <w:szCs w:val="22"/>
        </w:rPr>
        <w:t xml:space="preserve"> Samorządu </w:t>
      </w:r>
      <w:proofErr w:type="spellStart"/>
      <w:r w:rsidRPr="00120639">
        <w:rPr>
          <w:rFonts w:ascii="Arial" w:hAnsi="Arial" w:cs="Arial"/>
          <w:sz w:val="22"/>
          <w:szCs w:val="22"/>
        </w:rPr>
        <w:t>Marijampol</w:t>
      </w:r>
      <w:proofErr w:type="spellEnd"/>
      <w:r w:rsidRPr="00120639">
        <w:rPr>
          <w:rFonts w:ascii="Arial" w:hAnsi="Arial" w:cs="Arial"/>
          <w:sz w:val="22"/>
          <w:szCs w:val="22"/>
        </w:rPr>
        <w:t xml:space="preserve"> na Litwie</w:t>
      </w:r>
      <w:r>
        <w:rPr>
          <w:rFonts w:ascii="Arial" w:hAnsi="Arial" w:cs="Arial"/>
          <w:sz w:val="22"/>
          <w:szCs w:val="22"/>
        </w:rPr>
        <w:t xml:space="preserve"> na wspólny projekt</w:t>
      </w:r>
      <w:r w:rsidRPr="00120639">
        <w:rPr>
          <w:rFonts w:ascii="Arial" w:hAnsi="Arial" w:cs="Arial"/>
          <w:sz w:val="22"/>
          <w:szCs w:val="22"/>
        </w:rPr>
        <w:t xml:space="preserve"> pn.  „</w:t>
      </w:r>
      <w:r>
        <w:rPr>
          <w:rFonts w:ascii="Arial" w:hAnsi="Arial" w:cs="Arial"/>
          <w:sz w:val="22"/>
          <w:szCs w:val="22"/>
        </w:rPr>
        <w:t>U</w:t>
      </w:r>
      <w:r w:rsidRPr="00120639">
        <w:rPr>
          <w:rFonts w:ascii="Arial" w:hAnsi="Arial" w:cs="Arial"/>
          <w:iCs/>
          <w:sz w:val="22"/>
          <w:szCs w:val="22"/>
        </w:rPr>
        <w:t>porządkowanie gospodarki wodno-ściekowej na pograniczu polsko-litewskim” nr LT - PL/061</w:t>
      </w:r>
      <w:r>
        <w:rPr>
          <w:rFonts w:ascii="Arial" w:hAnsi="Arial" w:cs="Arial"/>
          <w:iCs/>
          <w:sz w:val="22"/>
          <w:szCs w:val="22"/>
        </w:rPr>
        <w:t>,</w:t>
      </w:r>
      <w:r w:rsidRPr="00120639">
        <w:rPr>
          <w:rFonts w:ascii="Arial" w:hAnsi="Arial" w:cs="Arial"/>
          <w:b/>
          <w:sz w:val="22"/>
          <w:szCs w:val="22"/>
        </w:rPr>
        <w:t xml:space="preserve"> </w:t>
      </w:r>
    </w:p>
    <w:p w:rsidR="00A52275" w:rsidRDefault="00A52275" w:rsidP="00A52275">
      <w:pPr>
        <w:pStyle w:val="Tytuaktu"/>
        <w:numPr>
          <w:ilvl w:val="0"/>
          <w:numId w:val="0"/>
        </w:numPr>
        <w:spacing w:line="360" w:lineRule="auto"/>
        <w:jc w:val="both"/>
        <w:rPr>
          <w:rFonts w:ascii="Arial" w:hAnsi="Arial" w:cs="Arial"/>
          <w:b w:val="0"/>
          <w:caps w:val="0"/>
          <w:sz w:val="22"/>
          <w:szCs w:val="22"/>
        </w:rPr>
      </w:pPr>
      <w:r>
        <w:rPr>
          <w:rFonts w:ascii="Arial" w:hAnsi="Arial" w:cs="Arial"/>
          <w:b w:val="0"/>
          <w:caps w:val="0"/>
          <w:sz w:val="22"/>
          <w:szCs w:val="22"/>
        </w:rPr>
        <w:t>- planowanego przystąpienia do realizacji projektu w ramach współpracy siedmiu gmin pn. „Przeciwdziałanie wykluczeniu cyfrowemu gmin z powiatów suwalskiego, augustowskiego, sejneńskiego” zaplanowano środki na wspólną realizację zadania, gdzie Gmina Suwałki będzie występowała jako beneficjent (112 000,00 zł)</w:t>
      </w:r>
    </w:p>
    <w:p w:rsidR="00A52275" w:rsidRDefault="00A52275" w:rsidP="00A52275">
      <w:pPr>
        <w:pStyle w:val="Tytuaktu"/>
        <w:numPr>
          <w:ilvl w:val="0"/>
          <w:numId w:val="0"/>
        </w:numPr>
        <w:spacing w:line="360" w:lineRule="auto"/>
        <w:jc w:val="both"/>
        <w:rPr>
          <w:rFonts w:ascii="Arial" w:hAnsi="Arial" w:cs="Arial"/>
          <w:b w:val="0"/>
          <w:bCs/>
          <w:caps w:val="0"/>
          <w:sz w:val="22"/>
          <w:szCs w:val="22"/>
        </w:rPr>
      </w:pPr>
      <w:r>
        <w:rPr>
          <w:rFonts w:ascii="Arial" w:hAnsi="Arial" w:cs="Arial"/>
          <w:b w:val="0"/>
          <w:caps w:val="0"/>
          <w:sz w:val="22"/>
          <w:szCs w:val="22"/>
        </w:rPr>
        <w:t xml:space="preserve">- zwiększono dotacje dla Gminy Jeleniewo na  </w:t>
      </w:r>
      <w:r>
        <w:rPr>
          <w:rFonts w:ascii="Arial" w:hAnsi="Arial" w:cs="Arial"/>
          <w:b w:val="0"/>
          <w:bCs/>
          <w:caps w:val="0"/>
          <w:sz w:val="22"/>
          <w:szCs w:val="22"/>
        </w:rPr>
        <w:t>projekt pn. „Zintegrowany projekt ochrony przyrody na obszarach chronionych pojezierza suwalsko-augustowskiego poprzez zakup sprzętu ratowniczego” (26 474,00 zł),</w:t>
      </w:r>
    </w:p>
    <w:p w:rsidR="00A52275" w:rsidRDefault="00A52275" w:rsidP="00A52275">
      <w:pPr>
        <w:pStyle w:val="Tytuaktu"/>
        <w:numPr>
          <w:ilvl w:val="0"/>
          <w:numId w:val="0"/>
        </w:numPr>
        <w:spacing w:line="360" w:lineRule="auto"/>
        <w:jc w:val="both"/>
        <w:rPr>
          <w:rFonts w:ascii="Arial" w:hAnsi="Arial" w:cs="Arial"/>
          <w:b w:val="0"/>
          <w:caps w:val="0"/>
          <w:color w:val="000000"/>
          <w:sz w:val="22"/>
          <w:szCs w:val="22"/>
        </w:rPr>
      </w:pPr>
      <w:r>
        <w:rPr>
          <w:rFonts w:ascii="Arial" w:hAnsi="Arial" w:cs="Arial"/>
          <w:b w:val="0"/>
          <w:caps w:val="0"/>
          <w:sz w:val="22"/>
          <w:szCs w:val="22"/>
        </w:rPr>
        <w:t xml:space="preserve">- zwiększono dotacje dla Miasta Suwałki na dotację na </w:t>
      </w:r>
      <w:r>
        <w:rPr>
          <w:rFonts w:ascii="Arial" w:hAnsi="Arial" w:cs="Arial"/>
          <w:b w:val="0"/>
          <w:caps w:val="0"/>
          <w:color w:val="000000"/>
          <w:sz w:val="22"/>
          <w:szCs w:val="22"/>
        </w:rPr>
        <w:t>realizację obowiązku szkolnego przez dzieci z terenu Gminy Suwałki w szkołach podstawowych (22 000,00 zł), w gimnazjach (52 000,00 zł), w przedszkolach (22 000,00 zł),</w:t>
      </w:r>
    </w:p>
    <w:p w:rsidR="00A52275" w:rsidRDefault="00A52275" w:rsidP="00A52275">
      <w:pPr>
        <w:pStyle w:val="Tytuaktu"/>
        <w:numPr>
          <w:ilvl w:val="0"/>
          <w:numId w:val="0"/>
        </w:numPr>
        <w:spacing w:line="360" w:lineRule="auto"/>
        <w:jc w:val="both"/>
        <w:rPr>
          <w:rFonts w:ascii="Arial" w:hAnsi="Arial" w:cs="Arial"/>
          <w:b w:val="0"/>
          <w:caps w:val="0"/>
          <w:sz w:val="22"/>
          <w:szCs w:val="22"/>
        </w:rPr>
      </w:pPr>
      <w:r>
        <w:rPr>
          <w:rFonts w:ascii="Arial" w:hAnsi="Arial" w:cs="Arial"/>
          <w:b w:val="0"/>
          <w:caps w:val="0"/>
          <w:sz w:val="22"/>
          <w:szCs w:val="22"/>
        </w:rPr>
        <w:t xml:space="preserve">- zmieniono klasyfikację budżetową na realizację zadania pn. „Modernizacja stacji uzdatniania wody we wsi Płociczno Osiedle” przenosząc zadanie z dz.010 do dz.900                      (1 000 000,00 zł), zaplanowano nowe zadania pn. </w:t>
      </w:r>
      <w:r>
        <w:rPr>
          <w:rFonts w:ascii="Arial" w:hAnsi="Arial" w:cs="Arial"/>
          <w:b w:val="0"/>
          <w:sz w:val="22"/>
          <w:szCs w:val="22"/>
        </w:rPr>
        <w:t>„R</w:t>
      </w:r>
      <w:r>
        <w:rPr>
          <w:rFonts w:ascii="Arial" w:hAnsi="Arial" w:cs="Arial"/>
          <w:b w:val="0"/>
          <w:caps w:val="0"/>
          <w:sz w:val="22"/>
          <w:szCs w:val="22"/>
        </w:rPr>
        <w:t>ozbudowa sieci wodociągowej we wsi Osinki” (35 000,00 zł),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„R</w:t>
      </w:r>
      <w:r>
        <w:rPr>
          <w:rFonts w:ascii="Arial" w:hAnsi="Arial" w:cs="Arial"/>
          <w:b w:val="0"/>
          <w:caps w:val="0"/>
          <w:sz w:val="22"/>
          <w:szCs w:val="22"/>
        </w:rPr>
        <w:t>ozbudowa sieci wodociągowej we wsi Żyliny” (35 000,00 zł), zwiększono środki na zakończenie zadania pn. „Uporządkowanie gospodarki wodno - ściekowej na pograniczu polsko-litewskim”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 w:val="0"/>
          <w:caps w:val="0"/>
          <w:sz w:val="22"/>
          <w:szCs w:val="22"/>
        </w:rPr>
        <w:t xml:space="preserve"> ze względu na wzrost stawki podatku VAT (5 500,00 zł),</w:t>
      </w:r>
    </w:p>
    <w:p w:rsidR="00A52275" w:rsidRDefault="00A52275" w:rsidP="00A52275">
      <w:pPr>
        <w:pStyle w:val="Tytuaktu"/>
        <w:numPr>
          <w:ilvl w:val="0"/>
          <w:numId w:val="0"/>
        </w:numPr>
        <w:spacing w:line="360" w:lineRule="auto"/>
        <w:jc w:val="both"/>
        <w:rPr>
          <w:rFonts w:ascii="Arial" w:hAnsi="Arial" w:cs="Arial"/>
          <w:b w:val="0"/>
          <w:caps w:val="0"/>
          <w:sz w:val="22"/>
          <w:szCs w:val="22"/>
        </w:rPr>
      </w:pPr>
      <w:r>
        <w:rPr>
          <w:rFonts w:ascii="Arial" w:hAnsi="Arial" w:cs="Arial"/>
          <w:b w:val="0"/>
          <w:caps w:val="0"/>
          <w:sz w:val="22"/>
          <w:szCs w:val="22"/>
        </w:rPr>
        <w:t>- przesunieto środki na opłatę wydatków związanych z odśnieżaniem dróg gminnych                  (60 000,00 zł),</w:t>
      </w:r>
    </w:p>
    <w:p w:rsidR="00A52275" w:rsidRDefault="00A52275" w:rsidP="00A52275">
      <w:pPr>
        <w:pStyle w:val="Tytuaktu"/>
        <w:numPr>
          <w:ilvl w:val="0"/>
          <w:numId w:val="0"/>
        </w:numPr>
        <w:spacing w:line="360" w:lineRule="auto"/>
        <w:jc w:val="both"/>
        <w:rPr>
          <w:rFonts w:ascii="Arial" w:hAnsi="Arial" w:cs="Arial"/>
          <w:b w:val="0"/>
          <w:caps w:val="0"/>
          <w:sz w:val="22"/>
          <w:szCs w:val="22"/>
        </w:rPr>
      </w:pPr>
      <w:r>
        <w:rPr>
          <w:rFonts w:ascii="Arial" w:hAnsi="Arial" w:cs="Arial"/>
          <w:b w:val="0"/>
          <w:caps w:val="0"/>
          <w:sz w:val="22"/>
          <w:szCs w:val="22"/>
        </w:rPr>
        <w:t>- przesunieto środki na zadanie „Aktualizacja dokumentacji na budowę ścieżki rowerowej Suwałki - Płociczno Tartak - Gawrych Ruda” (6 000,00 zł), zaplanowano środki na „Dokumentację na</w:t>
      </w:r>
      <w:r>
        <w:rPr>
          <w:rFonts w:ascii="Arial" w:hAnsi="Arial" w:cs="Arial"/>
          <w:caps w:val="0"/>
        </w:rPr>
        <w:t xml:space="preserve"> </w:t>
      </w:r>
      <w:r>
        <w:rPr>
          <w:rFonts w:ascii="Arial" w:hAnsi="Arial" w:cs="Arial"/>
          <w:b w:val="0"/>
          <w:caps w:val="0"/>
          <w:sz w:val="22"/>
          <w:szCs w:val="22"/>
        </w:rPr>
        <w:t>budowę infrastruktury turystycznej na gminnej plaży w m. Mała Huta” (10 000,00 zł),</w:t>
      </w:r>
    </w:p>
    <w:p w:rsidR="00A52275" w:rsidRDefault="00A52275" w:rsidP="00A52275">
      <w:pPr>
        <w:pStyle w:val="Tytuaktu"/>
        <w:numPr>
          <w:ilvl w:val="0"/>
          <w:numId w:val="0"/>
        </w:numPr>
        <w:spacing w:line="360" w:lineRule="auto"/>
        <w:jc w:val="both"/>
        <w:rPr>
          <w:rFonts w:ascii="Arial" w:hAnsi="Arial" w:cs="Arial"/>
          <w:b w:val="0"/>
          <w:caps w:val="0"/>
          <w:sz w:val="22"/>
          <w:szCs w:val="22"/>
        </w:rPr>
      </w:pPr>
      <w:r>
        <w:rPr>
          <w:rFonts w:ascii="Arial" w:hAnsi="Arial" w:cs="Arial"/>
          <w:b w:val="0"/>
          <w:caps w:val="0"/>
          <w:sz w:val="22"/>
          <w:szCs w:val="22"/>
        </w:rPr>
        <w:t xml:space="preserve">- zaplanowano środki na zadanie „Budowa przyłacza energii cieplnej do budynku OSP Płociczno” (30 000,00 zł), na remont garażu OSP Płociczno, na ubezpieczenie nowo zakupionych samochodów strażackich, </w:t>
      </w:r>
    </w:p>
    <w:p w:rsidR="00A52275" w:rsidRDefault="00A52275" w:rsidP="00A52275">
      <w:pPr>
        <w:pStyle w:val="Tytuaktu"/>
        <w:numPr>
          <w:ilvl w:val="0"/>
          <w:numId w:val="0"/>
        </w:numPr>
        <w:spacing w:line="360" w:lineRule="auto"/>
        <w:jc w:val="both"/>
        <w:rPr>
          <w:rFonts w:ascii="Arial" w:hAnsi="Arial" w:cs="Arial"/>
          <w:b w:val="0"/>
          <w:caps w:val="0"/>
          <w:sz w:val="22"/>
          <w:szCs w:val="22"/>
        </w:rPr>
      </w:pPr>
      <w:r>
        <w:rPr>
          <w:rFonts w:ascii="Arial" w:hAnsi="Arial" w:cs="Arial"/>
          <w:b w:val="0"/>
          <w:caps w:val="0"/>
          <w:sz w:val="22"/>
          <w:szCs w:val="22"/>
        </w:rPr>
        <w:t>- zwiększono zaplanowne środki na wyceny i wypłaty odszkodowań, które z mocy ustawy przechodzą na rzecz gminy (320 000,00 zł),</w:t>
      </w:r>
    </w:p>
    <w:p w:rsidR="00A52275" w:rsidRDefault="00A52275" w:rsidP="00A52275">
      <w:pPr>
        <w:pStyle w:val="Tytuaktu"/>
        <w:numPr>
          <w:ilvl w:val="0"/>
          <w:numId w:val="0"/>
        </w:numPr>
        <w:spacing w:line="360" w:lineRule="auto"/>
        <w:jc w:val="both"/>
        <w:rPr>
          <w:rFonts w:ascii="Arial" w:hAnsi="Arial" w:cs="Arial"/>
          <w:b w:val="0"/>
          <w:caps w:val="0"/>
          <w:sz w:val="22"/>
          <w:szCs w:val="22"/>
        </w:rPr>
      </w:pPr>
      <w:r>
        <w:rPr>
          <w:rFonts w:ascii="Arial" w:hAnsi="Arial" w:cs="Arial"/>
          <w:b w:val="0"/>
          <w:caps w:val="0"/>
          <w:sz w:val="22"/>
          <w:szCs w:val="22"/>
        </w:rPr>
        <w:t>- zaplanowano środki na na opracowanie Gminnej Ewidencji Zabytków (7 000,00 zł),</w:t>
      </w:r>
    </w:p>
    <w:p w:rsidR="00A52275" w:rsidRDefault="00A52275" w:rsidP="00A52275">
      <w:pPr>
        <w:pStyle w:val="Tytuaktu"/>
        <w:numPr>
          <w:ilvl w:val="0"/>
          <w:numId w:val="0"/>
        </w:numPr>
        <w:spacing w:line="360" w:lineRule="auto"/>
        <w:jc w:val="left"/>
        <w:rPr>
          <w:rFonts w:ascii="Arial" w:hAnsi="Arial" w:cs="Arial"/>
          <w:b w:val="0"/>
          <w:caps w:val="0"/>
          <w:sz w:val="22"/>
          <w:szCs w:val="22"/>
        </w:rPr>
      </w:pPr>
      <w:r>
        <w:rPr>
          <w:rFonts w:ascii="Arial" w:hAnsi="Arial" w:cs="Arial"/>
          <w:b w:val="0"/>
          <w:caps w:val="0"/>
          <w:sz w:val="22"/>
          <w:szCs w:val="22"/>
        </w:rPr>
        <w:lastRenderedPageBreak/>
        <w:t>- zaplanowano środki na zadanie pn. „Wakacyjny zawrót głowy w Gminie Suwałki - ludowo szantowo i dyskotekowo” oraz na zadanie pn. „Suwalski internet równych szans”                            z planowanym dofinansowniem ze środków z Unii Europejskiej,</w:t>
      </w:r>
    </w:p>
    <w:p w:rsidR="00A52275" w:rsidRDefault="00A52275" w:rsidP="00A52275">
      <w:pPr>
        <w:pStyle w:val="Tytuaktu"/>
        <w:numPr>
          <w:ilvl w:val="0"/>
          <w:numId w:val="0"/>
        </w:numPr>
        <w:spacing w:line="360" w:lineRule="auto"/>
        <w:jc w:val="left"/>
        <w:rPr>
          <w:rFonts w:ascii="Arial" w:hAnsi="Arial" w:cs="Arial"/>
          <w:b w:val="0"/>
          <w:caps w:val="0"/>
          <w:sz w:val="22"/>
          <w:szCs w:val="22"/>
        </w:rPr>
      </w:pPr>
      <w:r>
        <w:rPr>
          <w:rFonts w:ascii="Arial" w:hAnsi="Arial" w:cs="Arial"/>
          <w:b w:val="0"/>
          <w:caps w:val="0"/>
          <w:sz w:val="22"/>
          <w:szCs w:val="22"/>
        </w:rPr>
        <w:t>- zwiększono rezerwę ogólną o 7 500,00 zł,</w:t>
      </w:r>
    </w:p>
    <w:p w:rsidR="00A52275" w:rsidRDefault="00A52275" w:rsidP="00A52275">
      <w:pPr>
        <w:pStyle w:val="Tytuaktu"/>
        <w:numPr>
          <w:ilvl w:val="0"/>
          <w:numId w:val="0"/>
        </w:numPr>
        <w:spacing w:line="360" w:lineRule="auto"/>
        <w:jc w:val="both"/>
        <w:rPr>
          <w:rFonts w:ascii="Arial" w:hAnsi="Arial" w:cs="Arial"/>
          <w:b w:val="0"/>
          <w:caps w:val="0"/>
          <w:sz w:val="22"/>
          <w:szCs w:val="22"/>
        </w:rPr>
      </w:pPr>
      <w:r>
        <w:rPr>
          <w:rFonts w:ascii="Arial" w:hAnsi="Arial" w:cs="Arial"/>
          <w:b w:val="0"/>
          <w:caps w:val="0"/>
          <w:sz w:val="22"/>
          <w:szCs w:val="22"/>
        </w:rPr>
        <w:t>- zwiększono wydatki na zadania oświatowe w poszczególnych szkołach i zespołach szkół, głównie na wynagrodzenia i pochodne od wynagrodzeń oraz na przeprowadzenie remontu boiska w Zespole Szkół w Starym Folwarku,</w:t>
      </w:r>
    </w:p>
    <w:p w:rsidR="00A52275" w:rsidRDefault="00A52275" w:rsidP="00A5227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o nie wykorzystane środki z planowanych </w:t>
      </w:r>
      <w:r>
        <w:rPr>
          <w:rFonts w:ascii="Arial" w:hAnsi="Arial"/>
          <w:bCs/>
          <w:color w:val="000000"/>
          <w:sz w:val="22"/>
        </w:rPr>
        <w:t xml:space="preserve">wydatków w 2010 r. </w:t>
      </w:r>
      <w:r>
        <w:rPr>
          <w:rFonts w:ascii="Arial" w:hAnsi="Arial" w:cs="Arial"/>
          <w:sz w:val="22"/>
          <w:szCs w:val="22"/>
        </w:rPr>
        <w:t>na realizację zadań określonych w gminnym programie profilaktyki i rozwiązywania problemów alkoholowych oraz  wydatków na realizację zadań określonych w gminnym programie przeciwdziałania narkomanii w łącznej kwocie 14 378,00 zł, zwiększono plan wydatków roku 2011, w tym zaplanowano udzielenie dotacji na realizację działań z zakresu interwencji kryzysowej                      i przeciwdziałania przemocy w rodzinie, jak również w sytuacjach konfliktowych powstałych miedzy innymi na skutek spożywania napojów alkoholowych ( 5 000,00 zł),</w:t>
      </w:r>
    </w:p>
    <w:p w:rsidR="00A52275" w:rsidRDefault="00A52275" w:rsidP="00A5227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w zakresie wydatków pomocy społecznej zwiększono wydatki na zatrudnienie opiekunek społecznych,</w:t>
      </w:r>
    </w:p>
    <w:p w:rsidR="00A52275" w:rsidRDefault="00A52275" w:rsidP="00A52275">
      <w:pPr>
        <w:pStyle w:val="Tytuaktu"/>
        <w:numPr>
          <w:ilvl w:val="0"/>
          <w:numId w:val="0"/>
        </w:numPr>
        <w:spacing w:line="360" w:lineRule="auto"/>
        <w:jc w:val="both"/>
        <w:rPr>
          <w:rFonts w:ascii="Arial" w:hAnsi="Arial" w:cs="Arial"/>
          <w:b w:val="0"/>
          <w:caps w:val="0"/>
          <w:sz w:val="22"/>
          <w:szCs w:val="22"/>
        </w:rPr>
      </w:pPr>
      <w:r>
        <w:rPr>
          <w:rFonts w:ascii="Arial" w:hAnsi="Arial" w:cs="Arial"/>
          <w:b w:val="0"/>
          <w:caps w:val="0"/>
          <w:sz w:val="22"/>
          <w:szCs w:val="22"/>
        </w:rPr>
        <w:t xml:space="preserve">- dokonano skorygowania planu wydatków projektów pn. „Ja dziewczynka, ja chłopaczek,  jestem sobie przedszkolaczek”, „Nowa wieś – Nowa szkoła”, „Transfer szans” do wysokości dokonanych zwrotów dotacji  niewykorzystanej w roku 2010,    </w:t>
      </w:r>
    </w:p>
    <w:p w:rsidR="00A52275" w:rsidRDefault="00A52275" w:rsidP="00A52275">
      <w:pPr>
        <w:pStyle w:val="Tytuaktu"/>
        <w:numPr>
          <w:ilvl w:val="0"/>
          <w:numId w:val="0"/>
        </w:numPr>
        <w:spacing w:line="360" w:lineRule="auto"/>
        <w:jc w:val="both"/>
        <w:rPr>
          <w:rFonts w:ascii="Arial" w:hAnsi="Arial" w:cs="Arial"/>
          <w:b w:val="0"/>
          <w:caps w:val="0"/>
          <w:sz w:val="22"/>
          <w:szCs w:val="22"/>
        </w:rPr>
      </w:pPr>
      <w:r>
        <w:rPr>
          <w:rFonts w:ascii="Arial" w:hAnsi="Arial" w:cs="Arial"/>
          <w:b w:val="0"/>
          <w:caps w:val="0"/>
          <w:sz w:val="22"/>
          <w:szCs w:val="22"/>
        </w:rPr>
        <w:t>- zwiększono środki na wypłaty stypendiów dla uczniów (46 000,00 zł),</w:t>
      </w:r>
    </w:p>
    <w:p w:rsidR="00A52275" w:rsidRDefault="00A52275" w:rsidP="00A52275">
      <w:pPr>
        <w:pStyle w:val="Tytuaktu"/>
        <w:numPr>
          <w:ilvl w:val="0"/>
          <w:numId w:val="0"/>
        </w:numPr>
        <w:spacing w:line="360" w:lineRule="auto"/>
        <w:jc w:val="both"/>
        <w:rPr>
          <w:rFonts w:ascii="Arial" w:hAnsi="Arial" w:cs="Arial"/>
          <w:b w:val="0"/>
          <w:caps w:val="0"/>
          <w:sz w:val="22"/>
          <w:szCs w:val="22"/>
        </w:rPr>
      </w:pPr>
      <w:r>
        <w:rPr>
          <w:rFonts w:ascii="Arial" w:hAnsi="Arial" w:cs="Arial"/>
          <w:b w:val="0"/>
          <w:caps w:val="0"/>
          <w:sz w:val="22"/>
          <w:szCs w:val="22"/>
        </w:rPr>
        <w:t>- zaplanowano środki na zadania w zakresie oświetlenia dróg gminnych pn.”Budowa linii oświetleniowej w m. Wasilczyki’ (25 000,00 zł), ”Budowa linii oświetleniowej w m. Kropiwne Nowe” (25 000,00 zł).</w:t>
      </w:r>
    </w:p>
    <w:p w:rsidR="00A52275" w:rsidRDefault="00A52275" w:rsidP="00A52275">
      <w:pPr>
        <w:pStyle w:val="Tytuaktu"/>
        <w:numPr>
          <w:ilvl w:val="0"/>
          <w:numId w:val="0"/>
        </w:numPr>
        <w:rPr>
          <w:rFonts w:ascii="Arial" w:hAnsi="Arial" w:cs="Arial"/>
          <w:caps w:val="0"/>
          <w:sz w:val="22"/>
          <w:szCs w:val="22"/>
        </w:rPr>
      </w:pPr>
      <w:r>
        <w:rPr>
          <w:rFonts w:ascii="Arial" w:hAnsi="Arial" w:cs="Arial"/>
          <w:caps w:val="0"/>
          <w:sz w:val="22"/>
          <w:szCs w:val="22"/>
        </w:rPr>
        <w:t xml:space="preserve">   </w:t>
      </w:r>
    </w:p>
    <w:p w:rsidR="00A52275" w:rsidRDefault="00A52275" w:rsidP="00A52275">
      <w:pPr>
        <w:pStyle w:val="Tytuaktu"/>
        <w:numPr>
          <w:ilvl w:val="0"/>
          <w:numId w:val="0"/>
        </w:numPr>
        <w:rPr>
          <w:rFonts w:ascii="Arial" w:hAnsi="Arial" w:cs="Arial"/>
          <w:caps w:val="0"/>
          <w:sz w:val="22"/>
          <w:szCs w:val="22"/>
        </w:rPr>
      </w:pPr>
      <w:r>
        <w:rPr>
          <w:rFonts w:ascii="Arial" w:hAnsi="Arial" w:cs="Arial"/>
          <w:caps w:val="0"/>
          <w:sz w:val="22"/>
          <w:szCs w:val="22"/>
        </w:rPr>
        <w:t xml:space="preserve">                                            Przewodniczący  Rady </w:t>
      </w:r>
    </w:p>
    <w:p w:rsidR="00A52275" w:rsidRDefault="00A52275" w:rsidP="00A52275">
      <w:pPr>
        <w:pStyle w:val="Tytuaktu"/>
        <w:numPr>
          <w:ilvl w:val="0"/>
          <w:numId w:val="0"/>
        </w:numPr>
        <w:rPr>
          <w:rFonts w:ascii="Arial" w:hAnsi="Arial" w:cs="Arial"/>
          <w:caps w:val="0"/>
          <w:sz w:val="22"/>
          <w:szCs w:val="22"/>
        </w:rPr>
      </w:pPr>
    </w:p>
    <w:p w:rsidR="00A52275" w:rsidRDefault="00A52275" w:rsidP="00A52275">
      <w:pPr>
        <w:pStyle w:val="Tytuaktu"/>
        <w:numPr>
          <w:ilvl w:val="0"/>
          <w:numId w:val="0"/>
        </w:numPr>
        <w:rPr>
          <w:rFonts w:ascii="Arial" w:hAnsi="Arial" w:cs="Arial"/>
          <w:caps w:val="0"/>
          <w:sz w:val="22"/>
          <w:szCs w:val="22"/>
        </w:rPr>
      </w:pPr>
      <w:r>
        <w:rPr>
          <w:rFonts w:ascii="Arial" w:hAnsi="Arial" w:cs="Arial"/>
          <w:caps w:val="0"/>
          <w:sz w:val="22"/>
          <w:szCs w:val="22"/>
        </w:rPr>
        <w:t xml:space="preserve">                                            Maciej  Suchocki</w:t>
      </w:r>
    </w:p>
    <w:p w:rsidR="00A52275" w:rsidRDefault="00A52275" w:rsidP="00A52275"/>
    <w:p w:rsidR="00667836" w:rsidRDefault="00667836"/>
    <w:sectPr w:rsidR="00667836" w:rsidSect="009C09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27E" w:rsidRDefault="0067027E">
      <w:r>
        <w:separator/>
      </w:r>
    </w:p>
  </w:endnote>
  <w:endnote w:type="continuationSeparator" w:id="0">
    <w:p w:rsidR="0067027E" w:rsidRDefault="00670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27E" w:rsidRDefault="0067027E">
      <w:r>
        <w:separator/>
      </w:r>
    </w:p>
  </w:footnote>
  <w:footnote w:type="continuationSeparator" w:id="0">
    <w:p w:rsidR="0067027E" w:rsidRDefault="006702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1F0883"/>
    <w:multiLevelType w:val="multilevel"/>
    <w:tmpl w:val="251AC490"/>
    <w:lvl w:ilvl="0">
      <w:start w:val="1"/>
      <w:numFmt w:val="none"/>
      <w:pStyle w:val="Tytuaktu"/>
      <w:suff w:val="space"/>
      <w:lvlText w:val="z dnia%1"/>
      <w:lvlJc w:val="left"/>
      <w:pPr>
        <w:ind w:left="2880" w:firstLine="0"/>
      </w:pPr>
    </w:lvl>
    <w:lvl w:ilvl="1">
      <w:start w:val="1"/>
      <w:numFmt w:val="none"/>
      <w:pStyle w:val="Tekstpodstawowy2"/>
      <w:suff w:val="nothing"/>
      <w:lvlText w:val="%1"/>
      <w:lvlJc w:val="righ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none"/>
      <w:pStyle w:val="zdnia"/>
      <w:suff w:val="nothing"/>
      <w:lvlText w:val=""/>
      <w:lvlJc w:val="left"/>
      <w:pPr>
        <w:ind w:left="0" w:firstLine="397"/>
      </w:pPr>
    </w:lvl>
    <w:lvl w:ilvl="3">
      <w:start w:val="1"/>
      <w:numFmt w:val="none"/>
      <w:suff w:val="space"/>
      <w:lvlText w:val=""/>
      <w:lvlJc w:val="left"/>
      <w:pPr>
        <w:ind w:left="0" w:firstLine="397"/>
      </w:pPr>
    </w:lvl>
    <w:lvl w:ilvl="4">
      <w:start w:val="2"/>
      <w:numFmt w:val="none"/>
      <w:suff w:val="space"/>
      <w:lvlText w:val="%1%5"/>
      <w:lvlJc w:val="left"/>
      <w:pPr>
        <w:ind w:left="0" w:firstLine="624"/>
      </w:pPr>
    </w:lvl>
    <w:lvl w:ilvl="5">
      <w:start w:val="1"/>
      <w:numFmt w:val="none"/>
      <w:suff w:val="space"/>
      <w:lvlText w:val="%1%6"/>
      <w:lvlJc w:val="left"/>
      <w:pPr>
        <w:ind w:left="397" w:hanging="340"/>
      </w:pPr>
    </w:lvl>
    <w:lvl w:ilvl="6">
      <w:start w:val="1"/>
      <w:numFmt w:val="none"/>
      <w:suff w:val="space"/>
      <w:lvlText w:val="%7"/>
      <w:lvlJc w:val="left"/>
      <w:pPr>
        <w:ind w:left="680" w:hanging="22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51" w:hanging="171"/>
      </w:pPr>
      <w:rPr>
        <w:rFonts w:hint="default"/>
      </w:rPr>
    </w:lvl>
    <w:lvl w:ilvl="8">
      <w:start w:val="1"/>
      <w:numFmt w:val="none"/>
      <w:suff w:val="nothing"/>
      <w:lvlText w:val="%1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2275"/>
    <w:rsid w:val="00130915"/>
    <w:rsid w:val="00515645"/>
    <w:rsid w:val="00667836"/>
    <w:rsid w:val="0067027E"/>
    <w:rsid w:val="007E1140"/>
    <w:rsid w:val="009C09C4"/>
    <w:rsid w:val="00A52275"/>
    <w:rsid w:val="00A71C65"/>
    <w:rsid w:val="00C85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5227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sid w:val="00A52275"/>
    <w:pPr>
      <w:numPr>
        <w:ilvl w:val="1"/>
        <w:numId w:val="1"/>
      </w:numPr>
      <w:spacing w:after="120" w:line="480" w:lineRule="auto"/>
    </w:pPr>
  </w:style>
  <w:style w:type="paragraph" w:customStyle="1" w:styleId="wsprawie">
    <w:name w:val="w sprawie"/>
    <w:basedOn w:val="Normalny"/>
    <w:rsid w:val="00A52275"/>
    <w:pPr>
      <w:tabs>
        <w:tab w:val="num" w:pos="720"/>
      </w:tabs>
      <w:spacing w:after="160"/>
      <w:ind w:left="720"/>
      <w:jc w:val="center"/>
    </w:pPr>
    <w:rPr>
      <w:b/>
      <w:szCs w:val="20"/>
    </w:rPr>
  </w:style>
  <w:style w:type="paragraph" w:customStyle="1" w:styleId="Tytuaktu">
    <w:name w:val="Tytuł aktu"/>
    <w:rsid w:val="00A52275"/>
    <w:pPr>
      <w:numPr>
        <w:numId w:val="1"/>
      </w:numPr>
      <w:spacing w:after="120"/>
      <w:ind w:left="0" w:firstLine="288"/>
      <w:jc w:val="center"/>
    </w:pPr>
    <w:rPr>
      <w:b/>
      <w:caps/>
      <w:noProof/>
      <w:sz w:val="24"/>
    </w:rPr>
  </w:style>
  <w:style w:type="paragraph" w:customStyle="1" w:styleId="zdnia">
    <w:name w:val="z dnia"/>
    <w:rsid w:val="00A52275"/>
    <w:pPr>
      <w:numPr>
        <w:ilvl w:val="2"/>
        <w:numId w:val="1"/>
      </w:numPr>
      <w:spacing w:before="80" w:after="160"/>
      <w:ind w:left="2880" w:firstLine="0"/>
      <w:jc w:val="center"/>
    </w:pPr>
    <w:rPr>
      <w:noProof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949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UG SUWAŁKI</Company>
  <LinksUpToDate>false</LinksUpToDate>
  <CharactersWithSpaces>6631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HALINA</dc:creator>
  <cp:keywords/>
  <dc:description/>
  <cp:lastModifiedBy>ANNA</cp:lastModifiedBy>
  <cp:revision>3</cp:revision>
  <dcterms:created xsi:type="dcterms:W3CDTF">2012-04-03T10:40:00Z</dcterms:created>
  <dcterms:modified xsi:type="dcterms:W3CDTF">2012-04-03T12:24:00Z</dcterms:modified>
</cp:coreProperties>
</file>