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419"/>
        <w:tblW w:w="14330" w:type="dxa"/>
        <w:tblCellMar>
          <w:left w:w="70" w:type="dxa"/>
          <w:right w:w="70" w:type="dxa"/>
        </w:tblCellMar>
        <w:tblLook w:val="0000"/>
      </w:tblPr>
      <w:tblGrid>
        <w:gridCol w:w="430"/>
        <w:gridCol w:w="2476"/>
        <w:gridCol w:w="952"/>
        <w:gridCol w:w="4140"/>
        <w:gridCol w:w="1478"/>
        <w:gridCol w:w="728"/>
        <w:gridCol w:w="890"/>
        <w:gridCol w:w="1618"/>
        <w:gridCol w:w="1618"/>
      </w:tblGrid>
      <w:tr w:rsidR="002815FB" w:rsidTr="002815FB">
        <w:trPr>
          <w:trHeight w:val="1258"/>
        </w:trPr>
        <w:tc>
          <w:tcPr>
            <w:tcW w:w="10204" w:type="dxa"/>
            <w:gridSpan w:val="6"/>
            <w:tcBorders>
              <w:left w:val="nil"/>
            </w:tcBorders>
            <w:vAlign w:val="center"/>
          </w:tcPr>
          <w:p w:rsidR="002815FB" w:rsidRDefault="002815FB" w:rsidP="00281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815FB" w:rsidRDefault="002815FB" w:rsidP="00281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815FB" w:rsidRDefault="002815FB" w:rsidP="00281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26" w:type="dxa"/>
            <w:gridSpan w:val="3"/>
            <w:tcBorders>
              <w:right w:val="nil"/>
            </w:tcBorders>
            <w:vAlign w:val="bottom"/>
          </w:tcPr>
          <w:p w:rsidR="002815FB" w:rsidRDefault="003E693A" w:rsidP="002815FB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N</w:t>
            </w:r>
            <w:r w:rsidR="002815FB">
              <w:rPr>
                <w:rFonts w:ascii="Arial" w:hAnsi="Arial" w:cs="Arial"/>
                <w:sz w:val="20"/>
                <w:szCs w:val="20"/>
              </w:rPr>
              <w:t xml:space="preserve">r  5  </w:t>
            </w:r>
          </w:p>
          <w:p w:rsidR="002815FB" w:rsidRDefault="002815FB" w:rsidP="002815FB">
            <w:pPr>
              <w:pStyle w:val="Tekstpodstawowywcity"/>
              <w:ind w:left="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do Uchwały Nr</w:t>
            </w:r>
            <w:r w:rsidR="00F070EF">
              <w:rPr>
                <w:b w:val="0"/>
                <w:bCs w:val="0"/>
              </w:rPr>
              <w:t>…….</w:t>
            </w:r>
            <w:r>
              <w:rPr>
                <w:b w:val="0"/>
                <w:bCs w:val="0"/>
              </w:rPr>
              <w:t>/11</w:t>
            </w:r>
          </w:p>
          <w:p w:rsidR="002815FB" w:rsidRDefault="002815FB" w:rsidP="002815FB">
            <w:pPr>
              <w:pStyle w:val="Tekstpodstawowywcity"/>
              <w:ind w:left="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Rady Gminy Suwałki </w:t>
            </w:r>
          </w:p>
          <w:p w:rsidR="002815FB" w:rsidRDefault="002815FB" w:rsidP="002815FB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F070EF">
              <w:rPr>
                <w:rFonts w:ascii="Arial" w:hAnsi="Arial" w:cs="Arial"/>
                <w:sz w:val="20"/>
                <w:szCs w:val="20"/>
              </w:rPr>
              <w:t>…………..</w:t>
            </w:r>
          </w:p>
          <w:p w:rsidR="002815FB" w:rsidRDefault="002815FB" w:rsidP="00281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815FB" w:rsidTr="002815FB">
        <w:trPr>
          <w:trHeight w:val="737"/>
        </w:trPr>
        <w:tc>
          <w:tcPr>
            <w:tcW w:w="14330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2815FB" w:rsidRDefault="002815FB" w:rsidP="002815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Dotacje celowe  dla jednostek sektora finansów publicznych  w 2011 rok</w:t>
            </w:r>
          </w:p>
        </w:tc>
      </w:tr>
      <w:tr w:rsidR="002815FB" w:rsidTr="002815FB">
        <w:trPr>
          <w:cantSplit/>
          <w:trHeight w:val="340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815FB" w:rsidRDefault="002815FB" w:rsidP="002815FB">
            <w:pPr>
              <w:ind w:left="-900" w:right="19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dotowany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Dział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Rozdział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§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Zmiana </w:t>
            </w:r>
          </w:p>
        </w:tc>
        <w:tc>
          <w:tcPr>
            <w:tcW w:w="4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dotacji po zmianie</w:t>
            </w:r>
          </w:p>
        </w:tc>
      </w:tr>
      <w:tr w:rsidR="002815FB" w:rsidTr="002815FB">
        <w:trPr>
          <w:cantSplit/>
          <w:trHeight w:val="400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Celowa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Podmiotowa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Przedmiotowa</w:t>
            </w:r>
          </w:p>
        </w:tc>
      </w:tr>
      <w:tr w:rsidR="002815FB" w:rsidTr="002815FB">
        <w:trPr>
          <w:trHeight w:val="9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2815FB" w:rsidRPr="004F571C" w:rsidTr="002815FB">
        <w:trPr>
          <w:trHeight w:val="67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Pr="00552080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080">
              <w:rPr>
                <w:rFonts w:ascii="Arial" w:hAnsi="Arial" w:cs="Arial"/>
                <w:sz w:val="20"/>
                <w:szCs w:val="20"/>
              </w:rPr>
              <w:t>Administracja Samorządu</w:t>
            </w:r>
          </w:p>
          <w:p w:rsidR="002815FB" w:rsidRPr="00552080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52080">
              <w:rPr>
                <w:rFonts w:ascii="Arial" w:hAnsi="Arial" w:cs="Arial"/>
                <w:sz w:val="20"/>
                <w:szCs w:val="20"/>
              </w:rPr>
              <w:t>Marijampol</w:t>
            </w:r>
            <w:proofErr w:type="spellEnd"/>
          </w:p>
          <w:p w:rsidR="002815FB" w:rsidRPr="00552080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080">
              <w:rPr>
                <w:rFonts w:ascii="Arial" w:hAnsi="Arial" w:cs="Arial"/>
                <w:sz w:val="20"/>
                <w:szCs w:val="20"/>
              </w:rPr>
              <w:t xml:space="preserve">al. </w:t>
            </w:r>
            <w:proofErr w:type="spellStart"/>
            <w:r w:rsidRPr="00552080">
              <w:rPr>
                <w:rFonts w:ascii="Arial" w:hAnsi="Arial" w:cs="Arial"/>
                <w:sz w:val="20"/>
                <w:szCs w:val="20"/>
              </w:rPr>
              <w:t>J.Basanaviciaus</w:t>
            </w:r>
            <w:proofErr w:type="spellEnd"/>
            <w:r w:rsidRPr="00552080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:rsidR="002815FB" w:rsidRPr="00552080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080">
              <w:rPr>
                <w:rFonts w:ascii="Arial" w:hAnsi="Arial" w:cs="Arial"/>
                <w:sz w:val="20"/>
                <w:szCs w:val="20"/>
              </w:rPr>
              <w:t xml:space="preserve">LT-68307 </w:t>
            </w:r>
            <w:proofErr w:type="spellStart"/>
            <w:r w:rsidRPr="00552080">
              <w:rPr>
                <w:rFonts w:ascii="Arial" w:hAnsi="Arial" w:cs="Arial"/>
                <w:sz w:val="20"/>
                <w:szCs w:val="20"/>
              </w:rPr>
              <w:t>Marijampole</w:t>
            </w:r>
            <w:proofErr w:type="spellEnd"/>
          </w:p>
          <w:p w:rsidR="002815FB" w:rsidRPr="004F571C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080">
              <w:rPr>
                <w:rFonts w:ascii="Arial" w:hAnsi="Arial" w:cs="Arial"/>
                <w:sz w:val="20"/>
                <w:szCs w:val="20"/>
              </w:rPr>
              <w:t>LITWA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2815FB" w:rsidRPr="004F571C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6647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5FB" w:rsidRPr="004F571C" w:rsidRDefault="002815FB" w:rsidP="00281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571C">
              <w:rPr>
                <w:rFonts w:ascii="Arial" w:hAnsi="Arial" w:cs="Arial"/>
                <w:bCs/>
                <w:sz w:val="20"/>
                <w:szCs w:val="20"/>
              </w:rPr>
              <w:t xml:space="preserve">Przekazanie transzy </w:t>
            </w:r>
            <w:r w:rsidRPr="004F571C">
              <w:rPr>
                <w:rFonts w:ascii="Arial" w:hAnsi="Arial" w:cs="Arial"/>
                <w:sz w:val="20"/>
                <w:szCs w:val="20"/>
              </w:rPr>
              <w:t xml:space="preserve">otrzymanej dotacji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z Ministerstw Finansów Litwy </w:t>
            </w:r>
            <w:r w:rsidRPr="004F571C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wspólny </w:t>
            </w:r>
            <w:r w:rsidRPr="004F571C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sz w:val="20"/>
                <w:szCs w:val="20"/>
              </w:rPr>
              <w:t>pn.</w:t>
            </w:r>
            <w:r w:rsidRPr="004F571C">
              <w:rPr>
                <w:rFonts w:ascii="Arial" w:hAnsi="Arial" w:cs="Arial"/>
                <w:sz w:val="20"/>
                <w:szCs w:val="20"/>
              </w:rPr>
              <w:t xml:space="preserve"> „</w:t>
            </w:r>
            <w:r w:rsidRPr="004F571C">
              <w:rPr>
                <w:rFonts w:ascii="Arial" w:hAnsi="Arial" w:cs="Arial"/>
                <w:iCs/>
                <w:sz w:val="20"/>
                <w:szCs w:val="20"/>
              </w:rPr>
              <w:t>Uporządkowanie gospodarki wodno-ściekowej na pograniczu polsko-litewskim” nr LT - PL/061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Pr="00552080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Pr="00552080">
              <w:rPr>
                <w:rFonts w:ascii="Arial" w:hAnsi="Arial" w:cs="Arial"/>
                <w:color w:val="000000"/>
                <w:sz w:val="20"/>
                <w:szCs w:val="20"/>
              </w:rPr>
              <w:t>2 122 134,00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Pr="00552080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80">
              <w:rPr>
                <w:rFonts w:ascii="Arial" w:hAnsi="Arial" w:cs="Arial"/>
                <w:color w:val="000000"/>
                <w:sz w:val="20"/>
                <w:szCs w:val="20"/>
              </w:rPr>
              <w:t>2 122 134,00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Pr="004F571C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Pr="004F571C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5FB" w:rsidRPr="004F571C" w:rsidTr="002815FB">
        <w:trPr>
          <w:trHeight w:val="67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Miasto Suwałki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60004.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5FB" w:rsidRDefault="002815FB" w:rsidP="00281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 zapewnienie transportu lokalnego na terenie Gminy Suwałki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283 000,00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815FB" w:rsidRPr="004F571C" w:rsidTr="002815FB">
        <w:trPr>
          <w:trHeight w:val="67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Starostwo Powiatowe                   w Suwałkach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60014.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pStyle w:val="Stop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Budowa ciągu rowerowo-pieszego wraz z oświetleniem w pasie drogi powiatowej nr 1153B w msc. Nowa Wieś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815FB" w:rsidRPr="004F571C" w:rsidTr="002815FB">
        <w:trPr>
          <w:trHeight w:val="67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Starostwo Powiatowe                   w Suwałkach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60014.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pStyle w:val="Stop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Przebudowa drogi nr 1147B od drogi 653-Białe-Niemcowizna-Bakaniuk-Józefowo                    w km 4+367-5+645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140 000,00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815FB" w:rsidRPr="004F571C" w:rsidTr="002815FB">
        <w:trPr>
          <w:trHeight w:val="67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pStyle w:val="Zagicieodgryformularza"/>
              <w:pBdr>
                <w:bottom w:val="none" w:sz="0" w:space="0" w:color="auto"/>
              </w:pBdr>
              <w:rPr>
                <w:vanish w:val="0"/>
                <w:sz w:val="20"/>
                <w:szCs w:val="20"/>
              </w:rPr>
            </w:pPr>
            <w:r>
              <w:rPr>
                <w:vanish w:val="0"/>
                <w:sz w:val="20"/>
                <w:szCs w:val="20"/>
              </w:rPr>
              <w:t xml:space="preserve">Urząd Marszałkowski Województwa  </w:t>
            </w:r>
            <w:r>
              <w:rPr>
                <w:sz w:val="20"/>
                <w:szCs w:val="20"/>
              </w:rPr>
              <w:t>województwa</w:t>
            </w:r>
            <w:r>
              <w:rPr>
                <w:vanish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województwa</w:t>
            </w:r>
            <w:r>
              <w:rPr>
                <w:vanish w:val="0"/>
                <w:sz w:val="20"/>
                <w:szCs w:val="20"/>
              </w:rPr>
              <w:t xml:space="preserve"> 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Podlaskiego</w:t>
            </w:r>
            <w:r>
              <w:rPr>
                <w:rFonts w:ascii="Arial" w:hAnsi="Arial" w:cs="Arial"/>
                <w:vanish/>
                <w:sz w:val="20"/>
                <w:szCs w:val="20"/>
              </w:rPr>
              <w:t>Podlaskiego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75095.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6639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5FB" w:rsidRDefault="002815FB" w:rsidP="002815FB">
            <w:pPr>
              <w:pStyle w:val="Tekstpodstawowywcity"/>
              <w:jc w:val="left"/>
              <w:rPr>
                <w:b w:val="0"/>
              </w:rPr>
            </w:pPr>
            <w:r>
              <w:rPr>
                <w:b w:val="0"/>
              </w:rPr>
              <w:t xml:space="preserve">Na program „Wdrażanie elektronicznych usług dla ludności województwa podlaskiego – część II </w:t>
            </w:r>
            <w:proofErr w:type="spellStart"/>
            <w:r>
              <w:rPr>
                <w:b w:val="0"/>
              </w:rPr>
              <w:t>Adminstracja</w:t>
            </w:r>
            <w:proofErr w:type="spellEnd"/>
            <w:r>
              <w:rPr>
                <w:b w:val="0"/>
              </w:rPr>
              <w:t xml:space="preserve"> samorządowa”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52 313,00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815FB" w:rsidRPr="004F571C" w:rsidTr="002815FB">
        <w:trPr>
          <w:trHeight w:val="67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pStyle w:val="Zagicieodgryformularza"/>
              <w:pBdr>
                <w:bottom w:val="none" w:sz="0" w:space="0" w:color="auto"/>
              </w:pBdr>
              <w:rPr>
                <w:vanish w:val="0"/>
                <w:sz w:val="20"/>
                <w:szCs w:val="20"/>
              </w:rPr>
            </w:pPr>
            <w:r>
              <w:rPr>
                <w:vanish w:val="0"/>
                <w:sz w:val="20"/>
                <w:szCs w:val="20"/>
              </w:rPr>
              <w:t xml:space="preserve">Urząd Marszałkowski Województwa  </w:t>
            </w:r>
            <w:r>
              <w:rPr>
                <w:sz w:val="20"/>
                <w:szCs w:val="20"/>
              </w:rPr>
              <w:t>województwa</w:t>
            </w:r>
            <w:r>
              <w:rPr>
                <w:vanish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województwa</w:t>
            </w:r>
            <w:r>
              <w:rPr>
                <w:vanish w:val="0"/>
                <w:sz w:val="20"/>
                <w:szCs w:val="20"/>
              </w:rPr>
              <w:t xml:space="preserve"> 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Podlaskiego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75095.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6639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5FB" w:rsidRDefault="002815FB" w:rsidP="002815FB">
            <w:pPr>
              <w:pStyle w:val="Tekstpodstawowywcity"/>
              <w:jc w:val="left"/>
              <w:rPr>
                <w:b w:val="0"/>
              </w:rPr>
            </w:pPr>
            <w:r>
              <w:rPr>
                <w:b w:val="0"/>
              </w:rPr>
              <w:t>Na pogram na „O współdziałaniu Województwa podlaskiego                                                 z jednostkami samorządu terytorialnego z obszaru województwa podlaskiego                                 w pozyskaniu częstotliwości                         w paśmie 3600-3800MHz”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9 929,00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2815FB" w:rsidRDefault="002815FB">
      <w:pPr>
        <w:sectPr w:rsidR="002815FB" w:rsidSect="002815FB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Y="1419"/>
        <w:tblW w:w="14330" w:type="dxa"/>
        <w:tblCellMar>
          <w:left w:w="70" w:type="dxa"/>
          <w:right w:w="70" w:type="dxa"/>
        </w:tblCellMar>
        <w:tblLook w:val="0000"/>
      </w:tblPr>
      <w:tblGrid>
        <w:gridCol w:w="774"/>
        <w:gridCol w:w="2476"/>
        <w:gridCol w:w="1308"/>
        <w:gridCol w:w="3746"/>
        <w:gridCol w:w="1427"/>
        <w:gridCol w:w="1544"/>
        <w:gridCol w:w="1485"/>
        <w:gridCol w:w="1570"/>
      </w:tblGrid>
      <w:tr w:rsidR="002815FB" w:rsidTr="002815FB">
        <w:trPr>
          <w:trHeight w:val="67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Jeleniewo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75412.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2319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6619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5FB" w:rsidRDefault="002815FB" w:rsidP="002815FB">
            <w:pPr>
              <w:pStyle w:val="Tekstpodstawowywcity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Projekt pn. „Zintegrowany projekt ochrony przyrody na obszarach chronionych Pojezierza Suwalsko-Augustowskiego poprzez zakup sprzętu ratowniczego”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+26 474,00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2 562,00</w:t>
            </w:r>
          </w:p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174 490,00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815FB" w:rsidTr="002815FB">
        <w:trPr>
          <w:trHeight w:val="67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Miasto Suwałki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80101.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5FB" w:rsidRDefault="002815FB" w:rsidP="002815FB">
            <w:pPr>
              <w:pStyle w:val="Tekstpodstawowywcity"/>
              <w:jc w:val="left"/>
              <w:rPr>
                <w:b w:val="0"/>
              </w:rPr>
            </w:pPr>
            <w:r>
              <w:rPr>
                <w:b w:val="0"/>
                <w:color w:val="000000"/>
              </w:rPr>
              <w:t>Na realizację obowiązku szkolnego przez dzieci  z terenu Gminy Suwałki w szkołach podstawowych  na terenie Miasta Suwałki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210 000,00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815FB" w:rsidTr="002815FB">
        <w:trPr>
          <w:trHeight w:val="67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Miasto Suwałki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80104.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5FB" w:rsidRDefault="002815FB" w:rsidP="002815FB">
            <w:pPr>
              <w:pStyle w:val="Tekstpodstawowywcity"/>
              <w:jc w:val="left"/>
              <w:rPr>
                <w:b w:val="0"/>
              </w:rPr>
            </w:pPr>
            <w:r>
              <w:rPr>
                <w:b w:val="0"/>
              </w:rPr>
              <w:t>Na dofinansowanie pobytu dzieci  z terenu Gminy Suwałki  w przedszkolach na terenie Miasta Suwałki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ind w:right="-45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815FB" w:rsidTr="002815FB">
        <w:trPr>
          <w:trHeight w:val="67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Miasto Suwałki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80110.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15FB" w:rsidRDefault="002815FB" w:rsidP="002815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realizację obowiązku szkolnego przez młodzież z terenu Gminy Suwałki  w publicznych gimnazjach na terenie Miasta Suwałki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180 000,00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815FB" w:rsidTr="002815FB">
        <w:trPr>
          <w:trHeight w:val="67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Starostwo Powiatowe                   w Suwałkach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85154.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5FB" w:rsidRDefault="002815FB" w:rsidP="002815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realizację działań z zakresu interwencji kryzysowej i przeciwdziałania przemocy w rodzinie, jak również w sytuacjach konfliktowych powstałych miedzy innymi na skutek spożywania napojów alkoholowych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+ 5 000,00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5 000,00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815FB" w:rsidTr="002815FB">
        <w:trPr>
          <w:trHeight w:val="67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Gminna Biblioteka Publiczna                                  w Płocicznie -Tartak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92116.</w:t>
            </w:r>
          </w:p>
          <w:p w:rsidR="002815FB" w:rsidRDefault="002815FB" w:rsidP="00281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5FB" w:rsidRDefault="002815FB" w:rsidP="002815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działalność statutową instytucji kultury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172 798,00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5FB" w:rsidRDefault="002815FB" w:rsidP="00281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90E12" w:rsidTr="00590E12">
        <w:trPr>
          <w:trHeight w:val="677"/>
        </w:trPr>
        <w:tc>
          <w:tcPr>
            <w:tcW w:w="8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E12" w:rsidRDefault="00590E12" w:rsidP="00590E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E12" w:rsidRDefault="00590E12" w:rsidP="00590E1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+2 153 608,00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E12" w:rsidRDefault="00590E12" w:rsidP="00590E1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3 299 428,00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E12" w:rsidRDefault="00590E12" w:rsidP="00590E1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172 798,00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E12" w:rsidRDefault="00590E12" w:rsidP="00590E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815FB" w:rsidTr="002815FB">
        <w:trPr>
          <w:trHeight w:val="677"/>
        </w:trPr>
        <w:tc>
          <w:tcPr>
            <w:tcW w:w="14330" w:type="dxa"/>
            <w:gridSpan w:val="8"/>
            <w:tcBorders>
              <w:top w:val="single" w:sz="4" w:space="0" w:color="auto"/>
            </w:tcBorders>
            <w:noWrap/>
            <w:vAlign w:val="center"/>
          </w:tcPr>
          <w:p w:rsidR="002815FB" w:rsidRDefault="002815FB" w:rsidP="002815F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2815FB" w:rsidRDefault="002815FB" w:rsidP="002815F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2815FB" w:rsidRDefault="002815FB" w:rsidP="002815F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P</w:t>
            </w:r>
            <w:r>
              <w:rPr>
                <w:rFonts w:ascii="Arial" w:hAnsi="Arial" w:cs="Arial"/>
                <w:b/>
                <w:sz w:val="22"/>
                <w:szCs w:val="22"/>
              </w:rPr>
              <w:t>rzewodniczący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r</w:t>
            </w:r>
            <w:r>
              <w:rPr>
                <w:rFonts w:ascii="Arial" w:hAnsi="Arial" w:cs="Arial"/>
                <w:b/>
                <w:sz w:val="22"/>
                <w:szCs w:val="22"/>
              </w:rPr>
              <w:t>ady</w:t>
            </w:r>
          </w:p>
          <w:p w:rsidR="002815FB" w:rsidRDefault="002815FB" w:rsidP="002815F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2815FB" w:rsidRDefault="002815FB" w:rsidP="002815F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2815FB" w:rsidRDefault="002815FB" w:rsidP="002815F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</w:t>
            </w:r>
            <w:r>
              <w:rPr>
                <w:rFonts w:ascii="Arial" w:hAnsi="Arial"/>
                <w:b/>
                <w:sz w:val="22"/>
                <w:szCs w:val="22"/>
              </w:rPr>
              <w:t>Maciej Suchocki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</w:p>
          <w:p w:rsidR="002815FB" w:rsidRDefault="002815FB" w:rsidP="00281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667836" w:rsidRDefault="00667836"/>
    <w:sectPr w:rsidR="00667836" w:rsidSect="002815F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08"/>
  <w:hyphenationZone w:val="425"/>
  <w:characterSpacingControl w:val="doNotCompress"/>
  <w:compat/>
  <w:rsids>
    <w:rsidRoot w:val="002815FB"/>
    <w:rsid w:val="002309A1"/>
    <w:rsid w:val="002815FB"/>
    <w:rsid w:val="003E693A"/>
    <w:rsid w:val="00467BC6"/>
    <w:rsid w:val="00590E12"/>
    <w:rsid w:val="00667836"/>
    <w:rsid w:val="007E1140"/>
    <w:rsid w:val="00C85204"/>
    <w:rsid w:val="00F07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815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815FB"/>
    <w:pPr>
      <w:shd w:val="clear" w:color="auto" w:fill="FFFFFF"/>
      <w:jc w:val="center"/>
    </w:pPr>
    <w:rPr>
      <w:rFonts w:ascii="Arial" w:hAnsi="Arial" w:cs="Arial"/>
      <w:b/>
      <w:bCs/>
      <w:sz w:val="20"/>
      <w:szCs w:val="20"/>
    </w:rPr>
  </w:style>
  <w:style w:type="paragraph" w:styleId="Stopka">
    <w:name w:val="footer"/>
    <w:basedOn w:val="Normalny"/>
    <w:rsid w:val="002815F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agicieodgryformularza">
    <w:name w:val="HTML Top of Form"/>
    <w:basedOn w:val="Normalny"/>
    <w:next w:val="Normalny"/>
    <w:hidden/>
    <w:rsid w:val="002815F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5  </vt:lpstr>
    </vt:vector>
  </TitlesOfParts>
  <Company>UG SUWAŁKI</Company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5  </dc:title>
  <dc:subject/>
  <dc:creator>HALINA</dc:creator>
  <cp:keywords/>
  <dc:description/>
  <cp:lastModifiedBy>ANNA</cp:lastModifiedBy>
  <cp:revision>3</cp:revision>
  <cp:lastPrinted>2011-04-01T09:59:00Z</cp:lastPrinted>
  <dcterms:created xsi:type="dcterms:W3CDTF">2012-04-03T10:39:00Z</dcterms:created>
  <dcterms:modified xsi:type="dcterms:W3CDTF">2012-04-03T12:24:00Z</dcterms:modified>
</cp:coreProperties>
</file>